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26" w:rsidRPr="002805C9" w:rsidRDefault="006C7326" w:rsidP="006C7326">
      <w:pPr>
        <w:spacing w:after="0" w:line="240" w:lineRule="auto"/>
        <w:jc w:val="right"/>
        <w:rPr>
          <w:rFonts w:ascii="Trebuchet MS" w:hAnsi="Trebuchet MS"/>
          <w:b/>
          <w:color w:val="0070C0"/>
          <w:sz w:val="20"/>
          <w:szCs w:val="20"/>
          <w:lang w:val="ro-RO"/>
        </w:rPr>
      </w:pPr>
      <w:r w:rsidRPr="002805C9">
        <w:rPr>
          <w:rFonts w:ascii="Trebuchet MS" w:hAnsi="Trebuchet MS"/>
          <w:b/>
          <w:color w:val="0070C0"/>
          <w:sz w:val="20"/>
          <w:szCs w:val="20"/>
          <w:lang w:val="ro-RO"/>
        </w:rPr>
        <w:t>Anexa 6</w:t>
      </w:r>
    </w:p>
    <w:p w:rsidR="006C7326" w:rsidRPr="00D4231D" w:rsidRDefault="006C7326" w:rsidP="006C7326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ro-RO"/>
        </w:rPr>
      </w:pPr>
      <w:r w:rsidRPr="00D4231D">
        <w:rPr>
          <w:rFonts w:ascii="Trebuchet MS" w:hAnsi="Trebuchet MS"/>
          <w:b/>
          <w:bCs/>
          <w:sz w:val="20"/>
          <w:szCs w:val="20"/>
          <w:lang w:val="ro-RO"/>
        </w:rPr>
        <w:t>Denumirea beneficiarului:…………………………..</w:t>
      </w:r>
    </w:p>
    <w:p w:rsidR="006C7326" w:rsidRPr="00D4231D" w:rsidRDefault="006C7326" w:rsidP="006C7326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ro-RO"/>
        </w:rPr>
      </w:pPr>
      <w:r w:rsidRPr="00D4231D">
        <w:rPr>
          <w:rFonts w:ascii="Trebuchet MS" w:hAnsi="Trebuchet MS"/>
          <w:b/>
          <w:bCs/>
          <w:sz w:val="20"/>
          <w:szCs w:val="20"/>
          <w:lang w:val="ro-RO"/>
        </w:rPr>
        <w:t>Titlul proiectului……………………………………………….……</w:t>
      </w:r>
    </w:p>
    <w:p w:rsidR="006C7326" w:rsidRPr="00D4231D" w:rsidRDefault="006C7326" w:rsidP="006C732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6C7326" w:rsidRPr="002805C9" w:rsidRDefault="006C7326" w:rsidP="006C732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color w:val="0070C0"/>
          <w:sz w:val="20"/>
          <w:szCs w:val="20"/>
          <w:lang w:val="ro-RO"/>
        </w:rPr>
      </w:pPr>
      <w:r w:rsidRPr="002805C9">
        <w:rPr>
          <w:rFonts w:ascii="Trebuchet MS" w:hAnsi="Trebuchet MS"/>
          <w:b/>
          <w:bCs/>
          <w:color w:val="0070C0"/>
          <w:sz w:val="20"/>
          <w:szCs w:val="20"/>
          <w:lang w:val="ro-RO"/>
        </w:rPr>
        <w:t>RAPORT FINANCIAR</w:t>
      </w:r>
    </w:p>
    <w:p w:rsidR="006C7326" w:rsidRPr="00D4231D" w:rsidRDefault="006C7326" w:rsidP="006C732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6C7326" w:rsidRPr="00D4231D" w:rsidRDefault="006C7326" w:rsidP="006C732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D4231D">
        <w:rPr>
          <w:rFonts w:ascii="Trebuchet MS" w:hAnsi="Trebuchet MS"/>
          <w:b/>
          <w:bCs/>
          <w:sz w:val="20"/>
          <w:szCs w:val="20"/>
          <w:lang w:val="ro-RO"/>
        </w:rPr>
        <w:t>1. Date despre finanțare:</w:t>
      </w:r>
    </w:p>
    <w:p w:rsidR="006C7326" w:rsidRPr="00D4231D" w:rsidRDefault="006C7326" w:rsidP="006C732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D4231D">
        <w:rPr>
          <w:rFonts w:ascii="Trebuchet MS" w:hAnsi="Trebuchet MS"/>
          <w:bCs/>
          <w:sz w:val="20"/>
          <w:szCs w:val="20"/>
          <w:lang w:val="ro-RO"/>
        </w:rPr>
        <w:t>- valoarea totală a proiectului este de___________lei, din care contribuție de la bugetul de stat__________lei și contribuție be</w:t>
      </w:r>
      <w:bookmarkStart w:id="0" w:name="_GoBack"/>
      <w:bookmarkEnd w:id="0"/>
      <w:r w:rsidRPr="00D4231D">
        <w:rPr>
          <w:rFonts w:ascii="Trebuchet MS" w:hAnsi="Trebuchet MS"/>
          <w:bCs/>
          <w:sz w:val="20"/>
          <w:szCs w:val="20"/>
          <w:lang w:val="ro-RO"/>
        </w:rPr>
        <w:t>neficiar__________lei, conform contractului de finanțare nr. din _______________________;</w:t>
      </w:r>
    </w:p>
    <w:p w:rsidR="006C7326" w:rsidRPr="00D4231D" w:rsidRDefault="006C7326" w:rsidP="006C732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D4231D">
        <w:rPr>
          <w:rFonts w:ascii="Trebuchet MS" w:hAnsi="Trebuchet MS"/>
          <w:bCs/>
          <w:sz w:val="20"/>
          <w:szCs w:val="20"/>
          <w:lang w:val="ro-RO"/>
        </w:rPr>
        <w:t>- suma decontată până în prezent de la bugetul de stat____________lei;</w:t>
      </w:r>
    </w:p>
    <w:p w:rsidR="006C7326" w:rsidRPr="00D4231D" w:rsidRDefault="006C7326" w:rsidP="006C732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D4231D">
        <w:rPr>
          <w:rFonts w:ascii="Trebuchet MS" w:hAnsi="Trebuchet MS"/>
          <w:bCs/>
          <w:sz w:val="20"/>
          <w:szCs w:val="20"/>
          <w:lang w:val="ro-RO"/>
        </w:rPr>
        <w:t>- valoarea finanțării cumulate la data întocmirii raportului:_______________lei, din care:</w:t>
      </w:r>
    </w:p>
    <w:p w:rsidR="006C7326" w:rsidRPr="00D4231D" w:rsidRDefault="006C7326" w:rsidP="006C7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D4231D">
        <w:rPr>
          <w:rFonts w:ascii="Trebuchet MS" w:hAnsi="Trebuchet MS"/>
          <w:bCs/>
          <w:sz w:val="20"/>
          <w:szCs w:val="20"/>
          <w:lang w:val="ro-RO"/>
        </w:rPr>
        <w:t>contribuție proprie a beneficiarului _____________lei;</w:t>
      </w:r>
    </w:p>
    <w:p w:rsidR="006C7326" w:rsidRPr="00D4231D" w:rsidRDefault="006C7326" w:rsidP="006C7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D4231D">
        <w:rPr>
          <w:rFonts w:ascii="Trebuchet MS" w:hAnsi="Trebuchet MS"/>
          <w:bCs/>
          <w:sz w:val="20"/>
          <w:szCs w:val="20"/>
          <w:lang w:val="ro-RO"/>
        </w:rPr>
        <w:t>sume reprezentând finanțarea nerambursabilă de la bugetul de stat în baza contractului de finanțare nr. ___________________, ___________________lei.</w:t>
      </w:r>
    </w:p>
    <w:p w:rsidR="006C7326" w:rsidRPr="00D4231D" w:rsidRDefault="006C7326" w:rsidP="006C732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6C7326" w:rsidRPr="00D4231D" w:rsidRDefault="006C7326" w:rsidP="006C7326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6C7326" w:rsidRPr="00D4231D" w:rsidRDefault="006C7326" w:rsidP="006C7326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4533"/>
        <w:gridCol w:w="1987"/>
        <w:gridCol w:w="1934"/>
      </w:tblGrid>
      <w:tr w:rsidR="006C7326" w:rsidRPr="00D4231D" w:rsidTr="00CD3B4C">
        <w:trPr>
          <w:trHeight w:val="317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Cod capitol bugetar/ sub-capitol/ linie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Denumire capitol bugetar/ sub-capitol/ linie de buget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Prevederi conform bugetului anexă la contract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Buget execuție</w:t>
            </w:r>
          </w:p>
        </w:tc>
      </w:tr>
      <w:tr w:rsidR="006C7326" w:rsidRPr="00D4231D" w:rsidTr="00CD3B4C">
        <w:trPr>
          <w:trHeight w:val="317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001" w:type="dxa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6C7326" w:rsidRPr="00D4231D" w:rsidTr="00CD3B4C">
        <w:trPr>
          <w:trHeight w:val="317"/>
          <w:jc w:val="center"/>
        </w:trPr>
        <w:tc>
          <w:tcPr>
            <w:tcW w:w="741" w:type="dxa"/>
            <w:shd w:val="clear" w:color="auto" w:fill="B6DDE8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FF0000"/>
                <w:sz w:val="20"/>
                <w:szCs w:val="20"/>
                <w:lang w:val="ro-RO"/>
              </w:rPr>
              <w:t>A</w:t>
            </w:r>
          </w:p>
        </w:tc>
        <w:tc>
          <w:tcPr>
            <w:tcW w:w="4675" w:type="dxa"/>
            <w:shd w:val="clear" w:color="auto" w:fill="B6DDE8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FF0000"/>
                <w:sz w:val="20"/>
                <w:szCs w:val="20"/>
                <w:lang w:val="ro-RO"/>
              </w:rPr>
              <w:t>COSTURI DIRECTE</w:t>
            </w:r>
          </w:p>
        </w:tc>
        <w:tc>
          <w:tcPr>
            <w:tcW w:w="2051" w:type="dxa"/>
            <w:shd w:val="clear" w:color="auto" w:fill="B6DDE8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B6DDE8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>1</w:t>
            </w:r>
          </w:p>
        </w:tc>
        <w:tc>
          <w:tcPr>
            <w:tcW w:w="4675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 xml:space="preserve">Capitolul 1. RESURSE UMANE </w:t>
            </w: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(</w:t>
            </w:r>
            <w:proofErr w:type="spellStart"/>
            <w:r w:rsidRPr="00D4231D">
              <w:rPr>
                <w:rFonts w:ascii="Trebuchet MS" w:hAnsi="Trebuchet MS"/>
                <w:b/>
                <w:bCs/>
                <w:i/>
                <w:color w:val="0070C0"/>
                <w:sz w:val="20"/>
                <w:szCs w:val="20"/>
                <w:lang w:val="ro-RO"/>
              </w:rPr>
              <w:t>max</w:t>
            </w:r>
            <w:proofErr w:type="spellEnd"/>
            <w:r w:rsidRPr="00D4231D">
              <w:rPr>
                <w:rFonts w:ascii="Trebuchet MS" w:hAnsi="Trebuchet MS"/>
                <w:b/>
                <w:bCs/>
                <w:i/>
                <w:color w:val="0070C0"/>
                <w:sz w:val="20"/>
                <w:szCs w:val="20"/>
                <w:lang w:val="ro-RO"/>
              </w:rPr>
              <w:t xml:space="preserve"> 20% din VTP)</w:t>
            </w:r>
          </w:p>
        </w:tc>
        <w:tc>
          <w:tcPr>
            <w:tcW w:w="205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Cheltuieli aferente managementului de proiect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1.1.1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Manager de proiect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1.1.2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Responsabil financiar/contabil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1.1.3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Expert juridic/ achiziții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Cheltuieli salariale cu personalul implicat în implementarea proiectului (în derularea activităților, altele decât managementul de proiect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1.2.1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Responsabil grup țintă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1.2.2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Coordonator tabără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1.2.3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Formator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95"/>
          <w:jc w:val="center"/>
        </w:trPr>
        <w:tc>
          <w:tcPr>
            <w:tcW w:w="74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>2</w:t>
            </w:r>
          </w:p>
        </w:tc>
        <w:tc>
          <w:tcPr>
            <w:tcW w:w="4675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 xml:space="preserve">Capitolul 2. CHELTUIELI DE DEPLASARE PENTRU </w:t>
            </w:r>
            <w:r w:rsidRPr="00D4231D">
              <w:rPr>
                <w:rFonts w:ascii="Trebuchet MS" w:hAnsi="Trebuchet MS"/>
                <w:b/>
                <w:color w:val="0070C0"/>
                <w:sz w:val="20"/>
                <w:szCs w:val="20"/>
                <w:lang w:val="ro-RO"/>
              </w:rPr>
              <w:t>ECHIPA DE MANAGEMENT ȘI IMPLEMENTARE</w:t>
            </w:r>
          </w:p>
        </w:tc>
        <w:tc>
          <w:tcPr>
            <w:tcW w:w="205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Indemnizație de delegare (diurnă) pentru echipa de management și implementare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2.2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Cazare pentru echipa de management și implementare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2.3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Transport pentru echipa de management și implementare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95"/>
          <w:jc w:val="center"/>
        </w:trPr>
        <w:tc>
          <w:tcPr>
            <w:tcW w:w="74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>3</w:t>
            </w:r>
          </w:p>
        </w:tc>
        <w:tc>
          <w:tcPr>
            <w:tcW w:w="4675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 xml:space="preserve">Capitolul 3. CHELTUIELI CU MATERII PRIME ȘI MATERIALE </w:t>
            </w:r>
            <w:r w:rsidRPr="00D4231D">
              <w:rPr>
                <w:rFonts w:ascii="Trebuchet MS" w:hAnsi="Trebuchet MS"/>
                <w:b/>
                <w:bCs/>
                <w:i/>
                <w:color w:val="0070C0"/>
                <w:sz w:val="20"/>
                <w:szCs w:val="20"/>
                <w:lang w:val="ro-RO"/>
              </w:rPr>
              <w:t>(</w:t>
            </w:r>
            <w:proofErr w:type="spellStart"/>
            <w:r w:rsidRPr="00D4231D">
              <w:rPr>
                <w:rFonts w:ascii="Trebuchet MS" w:hAnsi="Trebuchet MS"/>
                <w:b/>
                <w:bCs/>
                <w:i/>
                <w:color w:val="0070C0"/>
                <w:sz w:val="20"/>
                <w:szCs w:val="20"/>
                <w:lang w:val="ro-RO"/>
              </w:rPr>
              <w:t>max</w:t>
            </w:r>
            <w:proofErr w:type="spellEnd"/>
            <w:r w:rsidRPr="00D4231D">
              <w:rPr>
                <w:rFonts w:ascii="Trebuchet MS" w:hAnsi="Trebuchet MS"/>
                <w:b/>
                <w:bCs/>
                <w:i/>
                <w:color w:val="0070C0"/>
                <w:sz w:val="20"/>
                <w:szCs w:val="20"/>
                <w:lang w:val="ro-RO"/>
              </w:rPr>
              <w:t xml:space="preserve"> 5% din VTP)</w:t>
            </w:r>
          </w:p>
        </w:tc>
        <w:tc>
          <w:tcPr>
            <w:tcW w:w="205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3.1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 xml:space="preserve">Cheltuieli cu materii prime și materiale necesare derulării cursurilor practice, </w:t>
            </w: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lastRenderedPageBreak/>
              <w:t>materiale direct atribuibile susținerii activităților de educație și formare, papetărie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983"/>
          <w:jc w:val="center"/>
        </w:trPr>
        <w:tc>
          <w:tcPr>
            <w:tcW w:w="74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4675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>Capitolul 4. CHELTUIELI CU SERVICII PENTRU DERULAREA ACTIVITĂȚII  PROIECTULUI</w:t>
            </w:r>
          </w:p>
        </w:tc>
        <w:tc>
          <w:tcPr>
            <w:tcW w:w="205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4.1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Cheltuieli cu taxe/ abonamente/ cotizații/acorduri/ autorizații necesare pentru implementarea proiectului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4.2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 xml:space="preserve">Cheltuieli pentru realizarea de studii, cercetări de piață, analize 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4.3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 xml:space="preserve">Cheltuieli aferente diverselor achiziții de servicii specializate, pentru care beneficiarul nu are expertiza necesară, (ex. </w:t>
            </w: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contabil, achizitor</w:t>
            </w: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, etc.)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4.4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Cheltuieli efectuate pentru organizarea de evenimente de genul conferințe (altele decât cele de informare și comunicare), cursuri de instruire, seminarii, mese rotunde, ateliere de lucru, cursuri de formare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  <w:t>4.4.1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Cheltuieli cu cazarea pentru persoanelor din grupul ţintă și a altor persoane care participă/contribuie la</w:t>
            </w:r>
          </w:p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realizarea activităților proiectului;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  <w:t>4.4.2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Cheltuieli cu masa pentru persoanelor din grupul ţintă și a altor persoane care participă/contribuie la</w:t>
            </w:r>
          </w:p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realizarea activităților proiectului;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  <w:t>4.4.3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Cheltuieli cu transportul pentru persoanelor din grupul ţintă și a altor persoane care participă/contribuie la</w:t>
            </w:r>
          </w:p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realizarea activităților proiectului;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  <w:t>4.4.4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Cheltuieli pentru taxe şi asigurări ale persoanelor din grupul ţintă și a altor persoane care participă/contribuie la</w:t>
            </w:r>
          </w:p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realizarea activităților proiectului (ex. taxă târg, teatru, </w:t>
            </w:r>
            <w:proofErr w:type="spellStart"/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etc</w:t>
            </w:r>
            <w:proofErr w:type="spellEnd"/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);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  <w:t>4.4.5.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Cheltuieli pentru închiriere sală, echipamente/ dotări/ sonorizare transport de materiale şi echipamente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  <w:t>4.4.6.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Cheltuieli pentru servicii de traducere şi interpretariat aferente activităţilor realizate;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kern w:val="32"/>
                <w:sz w:val="20"/>
                <w:szCs w:val="20"/>
                <w:lang w:val="ro-RO"/>
              </w:rPr>
              <w:t>4.4.7.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Cheltuieli pentru editare/ tipărire/ multiplicare materiale pentru evenimente;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4.5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 xml:space="preserve">Cheltuieli pentru onorarii </w:t>
            </w: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(drepturi de autor/ drepturi conexe în temeiul Legii nr. 8/1996, actualizată)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4.6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bCs/>
                <w:i/>
                <w:color w:val="FF0000"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Cheltuieli pentru onorarii aferente lectorilor/ formatorilor/ moderatorilor/ vorbitorilor cheie în cadrul unui eveniment, precum și persoane care participă la realizarea evenimentului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t>4.7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 xml:space="preserve">Cheltuieli pentru premierea beneficiarilor </w:t>
            </w: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lastRenderedPageBreak/>
              <w:t xml:space="preserve">(ex., încălțăminte, îmbrăcăminte, electronice, cărți, taxe de participare și vizitare: bilete teatru, operă, muzeu, </w:t>
            </w:r>
            <w:proofErr w:type="spellStart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etc</w:t>
            </w:r>
            <w:proofErr w:type="spellEnd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);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64"/>
          <w:jc w:val="center"/>
        </w:trPr>
        <w:tc>
          <w:tcPr>
            <w:tcW w:w="741" w:type="dxa"/>
            <w:shd w:val="clear" w:color="auto" w:fill="E5DFEC" w:themeFill="accent4" w:themeFillTint="33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kern w:val="32"/>
                <w:sz w:val="20"/>
                <w:szCs w:val="20"/>
                <w:lang w:val="ro-RO"/>
              </w:rPr>
              <w:lastRenderedPageBreak/>
              <w:t>4.8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 xml:space="preserve">Alte cheltuieli de participare la activități pentru beneficiari 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295"/>
          <w:jc w:val="center"/>
        </w:trPr>
        <w:tc>
          <w:tcPr>
            <w:tcW w:w="74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ro-RO"/>
              </w:rPr>
              <w:t>5</w:t>
            </w:r>
          </w:p>
        </w:tc>
        <w:tc>
          <w:tcPr>
            <w:tcW w:w="4675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color w:val="0070C0"/>
                <w:sz w:val="20"/>
                <w:szCs w:val="20"/>
                <w:lang w:val="ro-RO"/>
              </w:rPr>
              <w:t>Capitolul 5. CHELTUIELI DE COMUNICARE ȘI INFORMARE ALE PROIECTULUI</w:t>
            </w:r>
          </w:p>
        </w:tc>
        <w:tc>
          <w:tcPr>
            <w:tcW w:w="205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DAEEF3" w:themeFill="accent5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435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5.1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 xml:space="preserve">Website/pagină web proiect (ex: domeniu, înregistrare, proiectare, dezvoltare, realizare, găzduire, întreținere, </w:t>
            </w:r>
            <w:proofErr w:type="spellStart"/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mentenanță</w:t>
            </w:r>
            <w:proofErr w:type="spellEnd"/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 xml:space="preserve"> site proiect, etc.)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435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5.2.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Elaborarea/producția, tipărirea/multiplicarea,</w:t>
            </w:r>
          </w:p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 xml:space="preserve">inscripționarea și distribuirea materialelor publicitare şi de informare </w:t>
            </w: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 xml:space="preserve">(ex: 100 buc </w:t>
            </w: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 xml:space="preserve">pliante, afișe, broșuri, </w:t>
            </w:r>
            <w:proofErr w:type="spellStart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roll-up</w:t>
            </w:r>
            <w:proofErr w:type="spellEnd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, etc.);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435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5.3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 xml:space="preserve">Producerea și difuzarea de clipuri audio/video, </w:t>
            </w:r>
            <w:proofErr w:type="spellStart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podcast</w:t>
            </w:r>
            <w:proofErr w:type="spellEnd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streaming</w:t>
            </w:r>
            <w:proofErr w:type="spellEnd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 xml:space="preserve"> online, </w:t>
            </w:r>
            <w:proofErr w:type="spellStart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etc</w:t>
            </w:r>
            <w:proofErr w:type="spellEnd"/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;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rPr>
          <w:trHeight w:val="435"/>
          <w:jc w:val="center"/>
        </w:trPr>
        <w:tc>
          <w:tcPr>
            <w:tcW w:w="74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5.4</w:t>
            </w:r>
          </w:p>
        </w:tc>
        <w:tc>
          <w:tcPr>
            <w:tcW w:w="4675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Conferințe (de ex., conferința de deschidere și cea de</w:t>
            </w:r>
          </w:p>
          <w:p w:rsidR="006C7326" w:rsidRPr="00D4231D" w:rsidRDefault="006C7326" w:rsidP="00CD3B4C">
            <w:pPr>
              <w:spacing w:after="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i/>
                <w:sz w:val="20"/>
                <w:szCs w:val="20"/>
                <w:lang w:val="ro-RO"/>
              </w:rPr>
              <w:t>închidere etc.);</w:t>
            </w:r>
          </w:p>
        </w:tc>
        <w:tc>
          <w:tcPr>
            <w:tcW w:w="205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  <w:shd w:val="clear" w:color="auto" w:fill="E5DFEC" w:themeFill="accent4" w:themeFillTint="33"/>
            <w:vAlign w:val="center"/>
          </w:tcPr>
          <w:p w:rsidR="006C7326" w:rsidRPr="00D4231D" w:rsidRDefault="006C7326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</w:tbl>
    <w:p w:rsidR="006C7326" w:rsidRPr="00D4231D" w:rsidRDefault="006C7326" w:rsidP="006C7326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6C7326" w:rsidRPr="00D4231D" w:rsidRDefault="006C7326" w:rsidP="006C7326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D4231D">
        <w:rPr>
          <w:rFonts w:ascii="Trebuchet MS" w:hAnsi="Trebuchet MS"/>
          <w:b/>
          <w:bCs/>
          <w:sz w:val="20"/>
          <w:szCs w:val="20"/>
          <w:lang w:val="ro-RO"/>
        </w:rPr>
        <w:t>2. Se anexează în copie actele justificative pentru cheltuielile efectuate: facturi, chitanțe fiscale, bonuri, extrase de cont, ordine de plată, dispoziții de plată, chitanțe, etc.</w:t>
      </w:r>
    </w:p>
    <w:p w:rsidR="006C7326" w:rsidRPr="00D4231D" w:rsidRDefault="006C7326" w:rsidP="006C7326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6C7326" w:rsidRPr="00D4231D" w:rsidRDefault="006C7326" w:rsidP="006C7326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D4231D">
        <w:rPr>
          <w:rFonts w:ascii="Trebuchet MS" w:hAnsi="Trebuchet MS"/>
          <w:b/>
          <w:bCs/>
          <w:sz w:val="20"/>
          <w:szCs w:val="20"/>
          <w:lang w:val="ro-RO"/>
        </w:rPr>
        <w:t>3. Situație centralizatoare pentru fiecare capitol de cheltuială (după modelul prezentat mai jos):</w:t>
      </w:r>
    </w:p>
    <w:tbl>
      <w:tblPr>
        <w:tblStyle w:val="TableGrid"/>
        <w:tblW w:w="10141" w:type="dxa"/>
        <w:tblLook w:val="04A0" w:firstRow="1" w:lastRow="0" w:firstColumn="1" w:lastColumn="0" w:noHBand="0" w:noVBand="1"/>
      </w:tblPr>
      <w:tblGrid>
        <w:gridCol w:w="565"/>
        <w:gridCol w:w="1734"/>
        <w:gridCol w:w="1548"/>
        <w:gridCol w:w="1363"/>
        <w:gridCol w:w="1134"/>
        <w:gridCol w:w="1301"/>
        <w:gridCol w:w="1301"/>
        <w:gridCol w:w="1195"/>
      </w:tblGrid>
      <w:tr w:rsidR="006C7326" w:rsidRPr="00D4231D" w:rsidTr="00CD3B4C">
        <w:tc>
          <w:tcPr>
            <w:tcW w:w="534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Categoria cheltuielii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Nr. și data documentului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Unitatea emitentă</w:t>
            </w:r>
          </w:p>
        </w:tc>
        <w:tc>
          <w:tcPr>
            <w:tcW w:w="1197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Suma totală</w:t>
            </w:r>
          </w:p>
        </w:tc>
        <w:tc>
          <w:tcPr>
            <w:tcW w:w="1197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Contribuție buget de stat (ANR)</w:t>
            </w:r>
          </w:p>
        </w:tc>
        <w:tc>
          <w:tcPr>
            <w:tcW w:w="1197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Contribuție beneficiar</w:t>
            </w:r>
          </w:p>
        </w:tc>
        <w:tc>
          <w:tcPr>
            <w:tcW w:w="1197" w:type="dxa"/>
            <w:shd w:val="clear" w:color="auto" w:fill="FDE9D9" w:themeFill="accent6" w:themeFillTint="33"/>
            <w:vAlign w:val="center"/>
          </w:tcPr>
          <w:p w:rsidR="006C7326" w:rsidRPr="00D4231D" w:rsidRDefault="006C7326" w:rsidP="00CD3B4C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Suma decontată până în prezent de la bugetul de stat (ANR)</w:t>
            </w:r>
          </w:p>
        </w:tc>
      </w:tr>
      <w:tr w:rsidR="006C7326" w:rsidRPr="00D4231D" w:rsidTr="00CD3B4C">
        <w:tc>
          <w:tcPr>
            <w:tcW w:w="534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c>
          <w:tcPr>
            <w:tcW w:w="534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c>
          <w:tcPr>
            <w:tcW w:w="534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</w:tr>
      <w:tr w:rsidR="006C7326" w:rsidRPr="00D4231D" w:rsidTr="00CD3B4C">
        <w:tc>
          <w:tcPr>
            <w:tcW w:w="534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7" w:type="dxa"/>
          </w:tcPr>
          <w:p w:rsidR="006C7326" w:rsidRPr="00D4231D" w:rsidRDefault="006C7326" w:rsidP="00CD3B4C">
            <w:pPr>
              <w:jc w:val="both"/>
              <w:rPr>
                <w:rFonts w:ascii="Trebuchet MS" w:hAnsi="Trebuchet MS"/>
                <w:bCs/>
                <w:i/>
                <w:sz w:val="20"/>
                <w:szCs w:val="20"/>
                <w:lang w:val="ro-RO"/>
              </w:rPr>
            </w:pPr>
          </w:p>
        </w:tc>
      </w:tr>
    </w:tbl>
    <w:p w:rsidR="006C7326" w:rsidRPr="00D4231D" w:rsidRDefault="006C7326" w:rsidP="006C7326">
      <w:pPr>
        <w:spacing w:after="0" w:line="240" w:lineRule="auto"/>
        <w:jc w:val="both"/>
        <w:rPr>
          <w:rFonts w:ascii="Trebuchet MS" w:hAnsi="Trebuchet MS"/>
          <w:bCs/>
          <w:i/>
          <w:sz w:val="20"/>
          <w:szCs w:val="20"/>
          <w:lang w:val="ro-RO"/>
        </w:rPr>
      </w:pPr>
    </w:p>
    <w:p w:rsidR="006C7326" w:rsidRPr="00D4231D" w:rsidRDefault="006C7326" w:rsidP="006C7326">
      <w:pPr>
        <w:spacing w:after="0" w:line="240" w:lineRule="auto"/>
        <w:jc w:val="center"/>
        <w:rPr>
          <w:rFonts w:ascii="Trebuchet MS" w:hAnsi="Trebuchet MS"/>
          <w:b/>
          <w:i/>
          <w:sz w:val="20"/>
          <w:szCs w:val="20"/>
          <w:lang w:val="ro-RO"/>
        </w:rPr>
      </w:pPr>
      <w:r w:rsidRPr="00D4231D">
        <w:rPr>
          <w:rFonts w:ascii="Trebuchet MS" w:hAnsi="Trebuchet MS"/>
          <w:b/>
          <w:i/>
          <w:sz w:val="20"/>
          <w:szCs w:val="20"/>
          <w:lang w:val="ro-RO"/>
        </w:rPr>
        <w:t>Reprezentant legal</w:t>
      </w:r>
    </w:p>
    <w:p w:rsidR="006C7326" w:rsidRPr="00D4231D" w:rsidRDefault="006C7326" w:rsidP="006C7326">
      <w:pPr>
        <w:spacing w:after="0" w:line="240" w:lineRule="auto"/>
        <w:jc w:val="center"/>
        <w:rPr>
          <w:rFonts w:ascii="Trebuchet MS" w:hAnsi="Trebuchet MS"/>
          <w:b/>
          <w:i/>
          <w:sz w:val="20"/>
          <w:szCs w:val="20"/>
          <w:lang w:val="ro-RO"/>
        </w:rPr>
      </w:pPr>
      <w:r w:rsidRPr="00D4231D">
        <w:rPr>
          <w:rFonts w:ascii="Trebuchet MS" w:hAnsi="Trebuchet MS"/>
          <w:b/>
          <w:i/>
          <w:sz w:val="20"/>
          <w:szCs w:val="20"/>
          <w:lang w:val="ro-RO"/>
        </w:rPr>
        <w:t>(nume, prenume, funcția, semnătura și ștampila beneficiarului)</w:t>
      </w:r>
    </w:p>
    <w:p w:rsidR="006C7326" w:rsidRPr="00D4231D" w:rsidRDefault="006C7326" w:rsidP="006C7326">
      <w:pPr>
        <w:spacing w:after="0" w:line="240" w:lineRule="auto"/>
        <w:rPr>
          <w:rFonts w:ascii="Trebuchet MS" w:hAnsi="Trebuchet MS"/>
          <w:b/>
          <w:i/>
          <w:sz w:val="20"/>
          <w:szCs w:val="20"/>
          <w:lang w:val="ro-RO"/>
        </w:rPr>
      </w:pPr>
    </w:p>
    <w:p w:rsidR="006C7326" w:rsidRPr="00D4231D" w:rsidRDefault="006C7326" w:rsidP="006C7326">
      <w:pPr>
        <w:spacing w:after="0" w:line="240" w:lineRule="auto"/>
        <w:jc w:val="center"/>
        <w:rPr>
          <w:rFonts w:ascii="Trebuchet MS" w:hAnsi="Trebuchet MS"/>
          <w:b/>
          <w:bCs/>
          <w:i/>
          <w:sz w:val="20"/>
          <w:szCs w:val="20"/>
          <w:lang w:val="ro-RO"/>
        </w:rPr>
      </w:pPr>
      <w:r w:rsidRPr="00D4231D">
        <w:rPr>
          <w:rFonts w:ascii="Trebuchet MS" w:hAnsi="Trebuchet MS"/>
          <w:b/>
          <w:bCs/>
          <w:i/>
          <w:sz w:val="20"/>
          <w:szCs w:val="20"/>
          <w:lang w:val="ro-RO"/>
        </w:rPr>
        <w:t xml:space="preserve">Responsabilul financiar al organizaţiei </w:t>
      </w:r>
    </w:p>
    <w:p w:rsidR="006C7326" w:rsidRPr="00D4231D" w:rsidRDefault="006C7326" w:rsidP="006C7326">
      <w:pPr>
        <w:spacing w:after="0" w:line="240" w:lineRule="auto"/>
        <w:jc w:val="center"/>
        <w:rPr>
          <w:rFonts w:ascii="Trebuchet MS" w:hAnsi="Trebuchet MS"/>
          <w:b/>
          <w:i/>
          <w:sz w:val="20"/>
          <w:szCs w:val="20"/>
          <w:lang w:val="ro-RO"/>
        </w:rPr>
      </w:pPr>
      <w:r w:rsidRPr="00D4231D">
        <w:rPr>
          <w:rFonts w:ascii="Trebuchet MS" w:hAnsi="Trebuchet MS"/>
          <w:b/>
          <w:bCs/>
          <w:i/>
          <w:sz w:val="20"/>
          <w:szCs w:val="20"/>
          <w:lang w:val="ro-RO"/>
        </w:rPr>
        <w:t>(numele, prenumele si semnătura)</w:t>
      </w:r>
    </w:p>
    <w:p w:rsidR="00F061BB" w:rsidRDefault="00F061BB"/>
    <w:sectPr w:rsidR="00F06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66A"/>
    <w:multiLevelType w:val="hybridMultilevel"/>
    <w:tmpl w:val="F7588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66"/>
    <w:rsid w:val="00572266"/>
    <w:rsid w:val="006C7326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326"/>
    <w:pPr>
      <w:ind w:left="720"/>
      <w:contextualSpacing/>
    </w:pPr>
  </w:style>
  <w:style w:type="table" w:styleId="TableGrid">
    <w:name w:val="Table Grid"/>
    <w:basedOn w:val="TableNormal"/>
    <w:uiPriority w:val="59"/>
    <w:rsid w:val="006C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326"/>
    <w:pPr>
      <w:ind w:left="720"/>
      <w:contextualSpacing/>
    </w:pPr>
  </w:style>
  <w:style w:type="table" w:styleId="TableGrid">
    <w:name w:val="Table Grid"/>
    <w:basedOn w:val="TableNormal"/>
    <w:uiPriority w:val="59"/>
    <w:rsid w:val="006C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4492</Characters>
  <Application>Microsoft Office Word</Application>
  <DocSecurity>0</DocSecurity>
  <Lines>37</Lines>
  <Paragraphs>10</Paragraphs>
  <ScaleCrop>false</ScaleCrop>
  <Company>ANR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Ramona C. Chivu</cp:lastModifiedBy>
  <cp:revision>2</cp:revision>
  <dcterms:created xsi:type="dcterms:W3CDTF">2025-04-28T15:23:00Z</dcterms:created>
  <dcterms:modified xsi:type="dcterms:W3CDTF">2025-04-28T15:23:00Z</dcterms:modified>
</cp:coreProperties>
</file>