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FD" w:rsidRDefault="00030DF6" w:rsidP="00030DF6">
      <w:pPr>
        <w:ind w:right="-1047"/>
        <w:jc w:val="both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OS 2 - </w:t>
      </w:r>
      <w:proofErr w:type="spellStart"/>
      <w:r w:rsidRPr="00445CFD">
        <w:rPr>
          <w:b/>
          <w:bCs/>
        </w:rPr>
        <w:t>Asigurarea</w:t>
      </w:r>
      <w:proofErr w:type="spellEnd"/>
      <w:r w:rsidRPr="00445CFD">
        <w:rPr>
          <w:b/>
          <w:bCs/>
        </w:rPr>
        <w:t xml:space="preserve"> </w:t>
      </w:r>
      <w:proofErr w:type="spellStart"/>
      <w:r w:rsidRPr="00445CFD">
        <w:rPr>
          <w:b/>
          <w:bCs/>
        </w:rPr>
        <w:t>accesului</w:t>
      </w:r>
      <w:proofErr w:type="spellEnd"/>
      <w:r w:rsidRPr="00445CFD">
        <w:rPr>
          <w:b/>
          <w:bCs/>
        </w:rPr>
        <w:t xml:space="preserve"> </w:t>
      </w:r>
      <w:proofErr w:type="spellStart"/>
      <w:r w:rsidRPr="00445CFD">
        <w:rPr>
          <w:b/>
          <w:bCs/>
        </w:rPr>
        <w:t>cetățenilor</w:t>
      </w:r>
      <w:proofErr w:type="spellEnd"/>
      <w:r w:rsidRPr="00445CFD">
        <w:rPr>
          <w:b/>
          <w:bCs/>
        </w:rPr>
        <w:t xml:space="preserve"> </w:t>
      </w:r>
      <w:proofErr w:type="spellStart"/>
      <w:r w:rsidRPr="00445CFD">
        <w:rPr>
          <w:b/>
          <w:bCs/>
        </w:rPr>
        <w:t>români</w:t>
      </w:r>
      <w:proofErr w:type="spellEnd"/>
      <w:r w:rsidRPr="00445CFD">
        <w:rPr>
          <w:b/>
          <w:bCs/>
        </w:rPr>
        <w:t xml:space="preserve"> de </w:t>
      </w:r>
      <w:proofErr w:type="spellStart"/>
      <w:r w:rsidRPr="00445CFD">
        <w:rPr>
          <w:b/>
          <w:bCs/>
        </w:rPr>
        <w:t>etnie</w:t>
      </w:r>
      <w:proofErr w:type="spellEnd"/>
      <w:r w:rsidRPr="00445CFD">
        <w:rPr>
          <w:b/>
          <w:bCs/>
        </w:rPr>
        <w:t xml:space="preserve"> </w:t>
      </w:r>
      <w:proofErr w:type="spellStart"/>
      <w:r w:rsidRPr="00445CFD">
        <w:rPr>
          <w:b/>
          <w:bCs/>
        </w:rPr>
        <w:t>romă</w:t>
      </w:r>
      <w:proofErr w:type="spellEnd"/>
      <w:r w:rsidRPr="00445CFD">
        <w:rPr>
          <w:b/>
          <w:bCs/>
        </w:rPr>
        <w:t xml:space="preserve"> la un </w:t>
      </w:r>
      <w:proofErr w:type="spellStart"/>
      <w:r w:rsidRPr="00445CFD">
        <w:rPr>
          <w:b/>
          <w:bCs/>
        </w:rPr>
        <w:t>sistem</w:t>
      </w:r>
      <w:proofErr w:type="spellEnd"/>
      <w:r w:rsidRPr="00445CFD">
        <w:rPr>
          <w:b/>
          <w:bCs/>
        </w:rPr>
        <w:t xml:space="preserve"> de </w:t>
      </w:r>
      <w:proofErr w:type="spellStart"/>
      <w:r w:rsidRPr="00445CFD">
        <w:rPr>
          <w:b/>
          <w:bCs/>
        </w:rPr>
        <w:t>educatie</w:t>
      </w:r>
      <w:proofErr w:type="spellEnd"/>
      <w:r w:rsidRPr="00445CFD">
        <w:rPr>
          <w:b/>
          <w:bCs/>
        </w:rPr>
        <w:t xml:space="preserve"> </w:t>
      </w:r>
      <w:proofErr w:type="spellStart"/>
      <w:r w:rsidRPr="00445CFD">
        <w:rPr>
          <w:b/>
          <w:bCs/>
        </w:rPr>
        <w:t>incluziva</w:t>
      </w:r>
      <w:proofErr w:type="spellEnd"/>
      <w:r w:rsidRPr="00445CFD">
        <w:rPr>
          <w:b/>
          <w:bCs/>
        </w:rPr>
        <w:t xml:space="preserve"> de </w:t>
      </w:r>
      <w:proofErr w:type="spellStart"/>
      <w:r w:rsidRPr="00445CFD">
        <w:rPr>
          <w:b/>
          <w:bCs/>
        </w:rPr>
        <w:t>calitate</w:t>
      </w:r>
      <w:proofErr w:type="spellEnd"/>
    </w:p>
    <w:p w:rsidR="00030DF6" w:rsidRDefault="00030DF6" w:rsidP="00030DF6">
      <w:pPr>
        <w:ind w:right="-1047"/>
        <w:jc w:val="both"/>
        <w:rPr>
          <w:rFonts w:ascii="Tahoma" w:hAnsi="Tahoma" w:cs="Tahoma"/>
          <w:b/>
          <w:lang w:val="ro-RO"/>
        </w:rPr>
      </w:pPr>
    </w:p>
    <w:p w:rsidR="00030DF6" w:rsidRPr="00B43098" w:rsidRDefault="00030DF6" w:rsidP="00030DF6">
      <w:pPr>
        <w:ind w:right="-1047"/>
        <w:jc w:val="both"/>
        <w:rPr>
          <w:rFonts w:ascii="Tahoma" w:hAnsi="Tahoma" w:cs="Tahoma"/>
          <w:b/>
          <w:lang w:val="ro-RO"/>
        </w:rPr>
      </w:pPr>
    </w:p>
    <w:tbl>
      <w:tblPr>
        <w:tblpPr w:leftFromText="180" w:rightFromText="180" w:vertAnchor="text" w:tblpX="-318" w:tblpY="1"/>
        <w:tblOverlap w:val="never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272"/>
        <w:gridCol w:w="1932"/>
        <w:gridCol w:w="2814"/>
        <w:gridCol w:w="1403"/>
        <w:gridCol w:w="2015"/>
        <w:gridCol w:w="1297"/>
      </w:tblGrid>
      <w:tr w:rsidR="00B34740" w:rsidRPr="00445CFD" w:rsidTr="00B34740">
        <w:trPr>
          <w:trHeight w:val="711"/>
        </w:trPr>
        <w:tc>
          <w:tcPr>
            <w:tcW w:w="650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DIRECȚII DE ACȚIUNE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ACTIVITĂȚI / MĂSURI CONCRETE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REZULTATUL ACȚIUNII</w:t>
            </w:r>
          </w:p>
        </w:tc>
        <w:tc>
          <w:tcPr>
            <w:tcW w:w="1043" w:type="pct"/>
            <w:shd w:val="clear" w:color="auto" w:fill="D9D9D9" w:themeFill="background1" w:themeFillShade="D9"/>
            <w:vAlign w:val="center"/>
          </w:tcPr>
          <w:p w:rsidR="00B34740" w:rsidRPr="00551768" w:rsidRDefault="00001C34" w:rsidP="00001C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520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TERMEN</w:t>
            </w:r>
          </w:p>
        </w:tc>
        <w:tc>
          <w:tcPr>
            <w:tcW w:w="747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INSTITUȚII/ STRUCTURI RESPONSABILE</w:t>
            </w:r>
          </w:p>
          <w:p w:rsidR="00B34740" w:rsidRPr="00551768" w:rsidRDefault="00B34740" w:rsidP="00B347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INSTITUȚII/ STRUCTURI IMPLICATE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:rsidR="00B34740" w:rsidRPr="00551768" w:rsidRDefault="00B34740" w:rsidP="00B34740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51768">
              <w:rPr>
                <w:rFonts w:ascii="Arial" w:hAnsi="Arial" w:cs="Arial"/>
                <w:b/>
                <w:sz w:val="20"/>
                <w:szCs w:val="20"/>
                <w:lang w:val="ro-RO"/>
              </w:rPr>
              <w:t>BUGET ESTIMAT (MII LEI) / SURSĂ FINANȚARE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 w:val="restar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1.1 Reducerea abandonului scolar in randul elevilor de etnie roma</w:t>
            </w: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CC60CE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1.1.1 Includerea elevilor romi in programele de detectare de lacune si de remediere școlară,  tip </w:t>
            </w:r>
            <w:r w:rsidRPr="00445CFD">
              <w:rPr>
                <w:rFonts w:eastAsia="Times New Roman"/>
              </w:rPr>
              <w:t>“</w:t>
            </w:r>
            <w:proofErr w:type="spellStart"/>
            <w:r w:rsidRPr="00445CFD">
              <w:rPr>
                <w:rFonts w:eastAsia="Times New Roman"/>
              </w:rPr>
              <w:t>Scoala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dupa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Scoala</w:t>
            </w:r>
            <w:proofErr w:type="spellEnd"/>
            <w:r w:rsidRPr="00445CFD">
              <w:rPr>
                <w:rFonts w:eastAsia="Times New Roman"/>
              </w:rPr>
              <w:t xml:space="preserve">”, </w:t>
            </w:r>
            <w:r w:rsidRPr="00445CFD">
              <w:rPr>
                <w:rFonts w:eastAsia="Times New Roman"/>
                <w:lang w:val="ro-RO"/>
              </w:rPr>
              <w:t>f</w:t>
            </w:r>
            <w:r>
              <w:rPr>
                <w:rFonts w:eastAsia="Times New Roman"/>
                <w:lang w:val="ro-RO"/>
              </w:rPr>
              <w:t>inantate de la bugetul statului</w:t>
            </w:r>
            <w:r w:rsidRPr="00445CFD">
              <w:rPr>
                <w:rFonts w:eastAsia="Times New Roman"/>
                <w:lang w:val="ro-RO"/>
              </w:rPr>
              <w:t xml:space="preserve">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Performante scolare crescute in randul  elevilor de etnie roma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Absenteism scazut in randul elevilor de etnie roma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Creșterea participării școlare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1043" w:type="pct"/>
          </w:tcPr>
          <w:p w:rsidR="00357D83" w:rsidRPr="00E91BE1" w:rsidRDefault="00357D83" w:rsidP="00445CFD">
            <w:pPr>
              <w:rPr>
                <w:rFonts w:eastAsia="Times New Roman"/>
                <w:lang w:val="ro-RO"/>
              </w:rPr>
            </w:pPr>
            <w:r w:rsidRPr="00E91BE1">
              <w:rPr>
                <w:rFonts w:eastAsia="Times New Roman"/>
              </w:rPr>
              <w:t xml:space="preserve">- </w:t>
            </w:r>
            <w:proofErr w:type="spellStart"/>
            <w:r w:rsidRPr="00E91BE1">
              <w:rPr>
                <w:rFonts w:eastAsia="Times New Roman"/>
              </w:rPr>
              <w:t>num</w:t>
            </w:r>
            <w:r>
              <w:rPr>
                <w:rFonts w:eastAsia="Times New Roman"/>
              </w:rPr>
              <w:t>ă</w:t>
            </w:r>
            <w:proofErr w:type="spellEnd"/>
            <w:r w:rsidRPr="00E91BE1">
              <w:rPr>
                <w:rFonts w:eastAsia="Times New Roman"/>
                <w:lang w:val="ro-RO"/>
              </w:rPr>
              <w:t>r</w:t>
            </w:r>
            <w:r>
              <w:rPr>
                <w:rFonts w:eastAsia="Times New Roman"/>
                <w:lang w:val="ro-RO"/>
              </w:rPr>
              <w:t xml:space="preserve"> de elevi rromi cooptați și rămași în programul anual</w:t>
            </w:r>
          </w:p>
          <w:p w:rsidR="00357D83" w:rsidRPr="00445CFD" w:rsidRDefault="00357D83" w:rsidP="00445CFD">
            <w:pPr>
              <w:rPr>
                <w:rFonts w:eastAsia="Times New Roman"/>
              </w:rPr>
            </w:pPr>
          </w:p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-</w:t>
            </w:r>
            <w:proofErr w:type="spellStart"/>
            <w:r w:rsidRPr="00445CFD">
              <w:rPr>
                <w:rFonts w:eastAsia="Times New Roman"/>
              </w:rPr>
              <w:t>nr</w:t>
            </w:r>
            <w:proofErr w:type="spellEnd"/>
            <w:r w:rsidRPr="00445CFD">
              <w:rPr>
                <w:rFonts w:eastAsia="Times New Roman"/>
              </w:rPr>
              <w:t xml:space="preserve">  </w:t>
            </w: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  <w:r w:rsidRPr="00445CFD">
              <w:rPr>
                <w:rFonts w:eastAsia="Times New Roman"/>
              </w:rPr>
              <w:t xml:space="preserve"> de </w:t>
            </w:r>
            <w:proofErr w:type="spellStart"/>
            <w:r w:rsidRPr="00445CFD">
              <w:rPr>
                <w:rFonts w:eastAsia="Times New Roman"/>
              </w:rPr>
              <w:t>elevi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romi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beneficiari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ai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programelor</w:t>
            </w:r>
            <w:proofErr w:type="spellEnd"/>
            <w:r w:rsidRPr="00445CFD">
              <w:rPr>
                <w:rFonts w:eastAsia="Times New Roman"/>
              </w:rPr>
              <w:t xml:space="preserve"> de </w:t>
            </w:r>
            <w:proofErr w:type="spellStart"/>
            <w:r w:rsidRPr="00445CFD">
              <w:rPr>
                <w:rFonts w:eastAsia="Times New Roman"/>
              </w:rPr>
              <w:t>detectare</w:t>
            </w:r>
            <w:proofErr w:type="spellEnd"/>
            <w:r w:rsidRPr="00445CFD">
              <w:rPr>
                <w:rFonts w:eastAsia="Times New Roman"/>
              </w:rPr>
              <w:t xml:space="preserve"> de </w:t>
            </w:r>
            <w:proofErr w:type="spellStart"/>
            <w:r w:rsidRPr="00445CFD">
              <w:rPr>
                <w:rFonts w:eastAsia="Times New Roman"/>
              </w:rPr>
              <w:t>l</w:t>
            </w:r>
            <w:r w:rsidRPr="00E91BE1">
              <w:rPr>
                <w:rFonts w:eastAsia="Times New Roman"/>
                <w:strike/>
                <w:color w:val="FF0000"/>
              </w:rPr>
              <w:t>e</w:t>
            </w:r>
            <w:r w:rsidRPr="00445CFD">
              <w:rPr>
                <w:rFonts w:eastAsia="Times New Roman"/>
              </w:rPr>
              <w:t>cune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si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remediere</w:t>
            </w:r>
            <w:proofErr w:type="spellEnd"/>
            <w:r w:rsidRPr="00445CFD">
              <w:rPr>
                <w:rFonts w:eastAsia="Times New Roman"/>
              </w:rPr>
              <w:t xml:space="preserve"> </w:t>
            </w:r>
            <w:proofErr w:type="spellStart"/>
            <w:r w:rsidRPr="00445CFD">
              <w:rPr>
                <w:rFonts w:eastAsia="Times New Roman"/>
              </w:rPr>
              <w:t>scolara</w:t>
            </w:r>
            <w:proofErr w:type="spellEnd"/>
          </w:p>
          <w:p w:rsidR="00030DF6" w:rsidRPr="00445CFD" w:rsidRDefault="00030DF6" w:rsidP="00E91BE1">
            <w:pPr>
              <w:rPr>
                <w:rFonts w:eastAsia="Times New Roman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APL</w:t>
            </w:r>
          </w:p>
        </w:tc>
        <w:tc>
          <w:tcPr>
            <w:tcW w:w="481" w:type="pct"/>
          </w:tcPr>
          <w:p w:rsidR="00030DF6" w:rsidRPr="00445CFD" w:rsidRDefault="00984DBE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984DBE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1.1.2 Dezvoltare de programe de </w:t>
            </w:r>
            <w:r w:rsidR="00984DBE">
              <w:rPr>
                <w:rFonts w:eastAsia="Times New Roman"/>
                <w:lang w:val="ro-RO"/>
              </w:rPr>
              <w:t>sprijin</w:t>
            </w:r>
            <w:r w:rsidRPr="00445CFD">
              <w:rPr>
                <w:rFonts w:eastAsia="Times New Roman"/>
                <w:lang w:val="ro-RO"/>
              </w:rPr>
              <w:t xml:space="preserve"> pentru copiii care</w:t>
            </w:r>
            <w:r w:rsidR="00E06845">
              <w:rPr>
                <w:rFonts w:eastAsia="Times New Roman"/>
                <w:lang w:val="ro-RO"/>
              </w:rPr>
              <w:t xml:space="preserve"> nu freecventeză </w:t>
            </w:r>
            <w:r w:rsidRPr="00445CFD">
              <w:rPr>
                <w:rFonts w:eastAsia="Times New Roman"/>
                <w:lang w:val="ro-RO"/>
              </w:rPr>
              <w:t xml:space="preserve"> </w:t>
            </w:r>
            <w:r w:rsidR="00E06845">
              <w:rPr>
                <w:rFonts w:eastAsia="Times New Roman"/>
                <w:lang w:val="ro-RO"/>
              </w:rPr>
              <w:t>cu regularitate școala s</w:t>
            </w:r>
            <w:r w:rsidRPr="00445CFD">
              <w:rPr>
                <w:rFonts w:eastAsia="Times New Roman"/>
                <w:lang w:val="ro-RO"/>
              </w:rPr>
              <w:t xml:space="preserve">au </w:t>
            </w:r>
            <w:r w:rsidR="00E06845">
              <w:rPr>
                <w:rFonts w:eastAsia="Times New Roman"/>
                <w:lang w:val="ro-RO"/>
              </w:rPr>
              <w:t xml:space="preserve">au </w:t>
            </w:r>
            <w:r w:rsidRPr="00445CFD">
              <w:rPr>
                <w:rFonts w:eastAsia="Times New Roman"/>
                <w:lang w:val="ro-RO"/>
              </w:rPr>
              <w:t>abandonat</w:t>
            </w:r>
            <w:r w:rsidR="00E06845">
              <w:rPr>
                <w:rFonts w:eastAsia="Times New Roman"/>
                <w:lang w:val="ro-RO"/>
              </w:rPr>
              <w:t>-o</w:t>
            </w:r>
            <w:r w:rsidRPr="00445CFD">
              <w:rPr>
                <w:rFonts w:eastAsia="Times New Roman"/>
                <w:lang w:val="ro-RO"/>
              </w:rPr>
              <w:t xml:space="preserve"> in scopul reinrolarii in sistemul scolar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Cresterea participarii scolare 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strike/>
                <w:color w:val="FF0000"/>
                <w:lang w:val="ro-RO"/>
              </w:rPr>
              <w:t>-</w:t>
            </w:r>
            <w:r w:rsidRPr="00445CFD">
              <w:rPr>
                <w:rFonts w:eastAsia="Times New Roman"/>
                <w:lang w:val="ro-RO"/>
              </w:rPr>
              <w:t xml:space="preserve">nr. anual al elevilor </w:t>
            </w:r>
            <w:r w:rsidR="00E06845">
              <w:rPr>
                <w:rFonts w:eastAsia="Times New Roman"/>
                <w:lang w:val="ro-RO"/>
              </w:rPr>
              <w:t xml:space="preserve">cooptați din rândul celor </w:t>
            </w:r>
            <w:r w:rsidRPr="00445CFD">
              <w:rPr>
                <w:rFonts w:eastAsia="Times New Roman"/>
                <w:lang w:val="ro-RO"/>
              </w:rPr>
              <w:t xml:space="preserve">care </w:t>
            </w:r>
            <w:r w:rsidR="00E06845">
              <w:rPr>
                <w:rFonts w:eastAsia="Times New Roman"/>
                <w:lang w:val="ro-RO"/>
              </w:rPr>
              <w:t xml:space="preserve">au </w:t>
            </w:r>
            <w:r w:rsidRPr="00445CFD">
              <w:rPr>
                <w:rFonts w:eastAsia="Times New Roman"/>
                <w:lang w:val="ro-RO"/>
              </w:rPr>
              <w:t>abandon</w:t>
            </w:r>
            <w:r w:rsidR="00E06845">
              <w:rPr>
                <w:rFonts w:eastAsia="Times New Roman"/>
                <w:lang w:val="ro-RO"/>
              </w:rPr>
              <w:t xml:space="preserve">at </w:t>
            </w:r>
            <w:r w:rsidRPr="00445CFD">
              <w:rPr>
                <w:rFonts w:eastAsia="Times New Roman"/>
                <w:lang w:val="ro-RO"/>
              </w:rPr>
              <w:t>scoala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 elevilor care beneficiaza de programe de suport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 anual al elevilor reinrolati in sistemul scolar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MEC, ISJ, APL, </w:t>
            </w:r>
          </w:p>
        </w:tc>
        <w:tc>
          <w:tcPr>
            <w:tcW w:w="481" w:type="pct"/>
          </w:tcPr>
          <w:p w:rsidR="00030DF6" w:rsidRDefault="00984DBE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984DBE" w:rsidRPr="00445CFD" w:rsidRDefault="00984DBE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Bugete locale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1.1.3 </w:t>
            </w:r>
            <w:r w:rsidRPr="00445CFD">
              <w:t xml:space="preserve"> </w:t>
            </w:r>
            <w:r w:rsidRPr="00445CFD">
              <w:rPr>
                <w:rFonts w:eastAsia="Times New Roman"/>
                <w:lang w:val="ro-RO"/>
              </w:rPr>
              <w:t xml:space="preserve">Angajarea mediatorilor școlari proveniți din comunitățile cu </w:t>
            </w:r>
            <w:r w:rsidRPr="00445CFD">
              <w:rPr>
                <w:rFonts w:eastAsia="Times New Roman"/>
                <w:lang w:val="ro-RO"/>
              </w:rPr>
              <w:lastRenderedPageBreak/>
              <w:t>romi, acolo unde elevii romi sunt în proporție de minimum 15%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Cresterea participarii scolare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 de unități de învățământ  cu  elevi rromi care necesită intervenția unui mediator școlar</w:t>
            </w:r>
            <w:r w:rsidR="00E06845">
              <w:rPr>
                <w:rFonts w:eastAsia="Times New Roman"/>
                <w:lang w:val="ro-RO"/>
              </w:rPr>
              <w:t xml:space="preserve"> </w:t>
            </w:r>
            <w:r w:rsidR="00E06845">
              <w:rPr>
                <w:rFonts w:eastAsia="Times New Roman"/>
                <w:lang w:val="ro-RO"/>
              </w:rPr>
              <w:lastRenderedPageBreak/>
              <w:t>(minim 3-5 anual)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nr. de noi mediatori școlari angajați</w:t>
            </w:r>
            <w:r w:rsidR="00E06845">
              <w:rPr>
                <w:rFonts w:eastAsia="Times New Roman"/>
                <w:lang w:val="ro-RO"/>
              </w:rPr>
              <w:t xml:space="preserve"> (minim 3-5 anual)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ISJ, CJRAE</w:t>
            </w:r>
          </w:p>
        </w:tc>
        <w:tc>
          <w:tcPr>
            <w:tcW w:w="481" w:type="pct"/>
          </w:tcPr>
          <w:p w:rsidR="00030DF6" w:rsidRPr="00445CFD" w:rsidRDefault="00984DBE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1.1.4.</w:t>
            </w:r>
            <w:r w:rsidRPr="00445CFD">
              <w:t xml:space="preserve"> </w:t>
            </w:r>
            <w:proofErr w:type="spellStart"/>
            <w:r w:rsidRPr="00445CFD">
              <w:t>Crearea</w:t>
            </w:r>
            <w:proofErr w:type="spellEnd"/>
            <w:r w:rsidRPr="00445CFD">
              <w:t xml:space="preserve"> </w:t>
            </w:r>
            <w:proofErr w:type="spellStart"/>
            <w:r w:rsidRPr="00445CFD">
              <w:t>si</w:t>
            </w:r>
            <w:proofErr w:type="spellEnd"/>
            <w:r w:rsidRPr="00445CFD">
              <w:t xml:space="preserve"> </w:t>
            </w:r>
            <w:proofErr w:type="spellStart"/>
            <w:r w:rsidR="00CC6B3E">
              <w:t>revizuirea</w:t>
            </w:r>
            <w:proofErr w:type="spellEnd"/>
            <w:r w:rsidR="00CC6B3E">
              <w:t xml:space="preserve"> </w:t>
            </w:r>
            <w:proofErr w:type="spellStart"/>
            <w:r w:rsidR="00CC6B3E">
              <w:t>anuală</w:t>
            </w:r>
            <w:proofErr w:type="spellEnd"/>
            <w:r w:rsidR="00CC6B3E">
              <w:t xml:space="preserve"> a </w:t>
            </w:r>
            <w:proofErr w:type="spellStart"/>
            <w:r w:rsidR="00CC6B3E">
              <w:t>unei</w:t>
            </w:r>
            <w:proofErr w:type="spellEnd"/>
            <w:r w:rsidR="00CC6B3E">
              <w:t xml:space="preserve"> </w:t>
            </w:r>
            <w:r w:rsidRPr="00445CFD">
              <w:rPr>
                <w:rFonts w:eastAsia="Times New Roman"/>
                <w:lang w:val="ro-RO"/>
              </w:rPr>
              <w:t xml:space="preserve">metodologii de evaluare a impactului programului de mediere școlara </w:t>
            </w:r>
          </w:p>
          <w:p w:rsidR="001B315C" w:rsidRPr="00445CFD" w:rsidRDefault="001B315C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Cresterea performantelor programului de mediere scolara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</w:t>
            </w:r>
            <w:r w:rsidR="00227B7E">
              <w:rPr>
                <w:rFonts w:eastAsia="Times New Roman"/>
                <w:lang w:val="ro-RO"/>
              </w:rPr>
              <w:t xml:space="preserve">propunerilor eficiente asupra </w:t>
            </w:r>
            <w:r w:rsidRPr="00E91BE1">
              <w:rPr>
                <w:rFonts w:eastAsia="Times New Roman"/>
                <w:strike/>
                <w:lang w:val="ro-RO"/>
              </w:rPr>
              <w:t>a</w:t>
            </w:r>
            <w:r w:rsidRPr="00445CFD">
              <w:rPr>
                <w:rFonts w:eastAsia="Times New Roman"/>
                <w:lang w:val="ro-RO"/>
              </w:rPr>
              <w:t xml:space="preserve"> impactului programului</w:t>
            </w:r>
          </w:p>
          <w:p w:rsidR="00030DF6" w:rsidRPr="00445CFD" w:rsidRDefault="00227B7E" w:rsidP="00445CFD">
            <w:pPr>
              <w:rPr>
                <w:rFonts w:eastAsia="Times New Roman"/>
                <w:lang w:val="ro-RO"/>
              </w:rPr>
            </w:pPr>
            <w:r w:rsidRPr="00E91BE1">
              <w:rPr>
                <w:rFonts w:eastAsia="Times New Roman"/>
                <w:lang w:val="ro-RO"/>
              </w:rPr>
              <w:t xml:space="preserve">raportarea anuală a </w:t>
            </w:r>
            <w:r w:rsidR="00030DF6" w:rsidRPr="00445CFD">
              <w:rPr>
                <w:rFonts w:eastAsia="Times New Roman"/>
                <w:lang w:val="ro-RO"/>
              </w:rPr>
              <w:t>performantelor</w:t>
            </w:r>
            <w:r>
              <w:rPr>
                <w:rFonts w:eastAsia="Times New Roman"/>
                <w:lang w:val="ro-RO"/>
              </w:rPr>
              <w:t xml:space="preserve"> noi ale </w:t>
            </w:r>
            <w:r w:rsidR="00030DF6" w:rsidRPr="00445CFD">
              <w:rPr>
                <w:rFonts w:eastAsia="Times New Roman"/>
                <w:lang w:val="ro-RO"/>
              </w:rPr>
              <w:t xml:space="preserve"> programului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CJRAE, ANR</w:t>
            </w:r>
          </w:p>
        </w:tc>
        <w:tc>
          <w:tcPr>
            <w:tcW w:w="481" w:type="pct"/>
          </w:tcPr>
          <w:p w:rsidR="00030DF6" w:rsidRPr="00445CFD" w:rsidRDefault="00D90317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Default="00030DF6" w:rsidP="00227B7E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1.1.4 Crearea si angajarea, in fiecare judet, a Inspectorului Scolar pentru Romi</w:t>
            </w:r>
            <w:r w:rsidR="00227B7E">
              <w:rPr>
                <w:rFonts w:eastAsia="Times New Roman"/>
                <w:lang w:val="ro-RO"/>
              </w:rPr>
              <w:t xml:space="preserve"> cunoscător al limbii/ limbilor din comunitățile în care trăiesc rromii</w:t>
            </w:r>
          </w:p>
          <w:p w:rsidR="001B315C" w:rsidRDefault="001B315C" w:rsidP="00227B7E">
            <w:pPr>
              <w:rPr>
                <w:rFonts w:eastAsia="Times New Roman"/>
                <w:lang w:val="ro-RO"/>
              </w:rPr>
            </w:pPr>
          </w:p>
          <w:p w:rsidR="001B315C" w:rsidRPr="00445CFD" w:rsidRDefault="001B315C" w:rsidP="001B315C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1.1.5 Formarea anuală a minim 5-7 mediatori școlari cooptați din comunitățile rrome care necesită servicii de mediere școlară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Diagnosticarea corecta a situatiei scolare a elevilor 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Detectarea la timp a cazurilor de segregare</w:t>
            </w:r>
            <w:r>
              <w:rPr>
                <w:rFonts w:eastAsia="Times New Roman"/>
                <w:lang w:val="ro-RO"/>
              </w:rPr>
              <w:t xml:space="preserve"> si discriminare</w:t>
            </w:r>
            <w:r w:rsidRPr="00445CFD">
              <w:rPr>
                <w:rFonts w:eastAsia="Times New Roman"/>
                <w:lang w:val="ro-RO"/>
              </w:rPr>
              <w:t xml:space="preserve"> scolara</w:t>
            </w:r>
            <w:r w:rsidR="00227B7E">
              <w:rPr>
                <w:rFonts w:eastAsia="Times New Roman"/>
                <w:lang w:val="ro-RO"/>
              </w:rPr>
              <w:t xml:space="preserve"> și intervenție pentru remediere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1043" w:type="pct"/>
          </w:tcPr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</w:t>
            </w:r>
            <w:r w:rsidRPr="00445CFD">
              <w:t xml:space="preserve"> </w:t>
            </w:r>
            <w:r w:rsidRPr="00445CFD">
              <w:rPr>
                <w:rFonts w:eastAsia="Times New Roman"/>
                <w:lang w:val="ro-RO"/>
              </w:rPr>
              <w:t xml:space="preserve">Nr. de inspectori școlari </w:t>
            </w:r>
            <w:r w:rsidR="00227B7E">
              <w:rPr>
                <w:rFonts w:eastAsia="Times New Roman"/>
                <w:lang w:val="ro-RO"/>
              </w:rPr>
              <w:t xml:space="preserve">nou </w:t>
            </w:r>
            <w:r w:rsidRPr="00445CFD">
              <w:rPr>
                <w:rFonts w:eastAsia="Times New Roman"/>
                <w:lang w:val="ro-RO"/>
              </w:rPr>
              <w:t>angajați la nivelul inspectoratelor școlare</w:t>
            </w:r>
          </w:p>
          <w:p w:rsidR="001B315C" w:rsidRDefault="001B315C" w:rsidP="00445CFD">
            <w:pPr>
              <w:rPr>
                <w:rFonts w:eastAsia="Times New Roman"/>
                <w:lang w:val="ro-RO"/>
              </w:rPr>
            </w:pPr>
          </w:p>
          <w:p w:rsidR="001B315C" w:rsidRDefault="001B315C" w:rsidP="00445CFD">
            <w:pPr>
              <w:rPr>
                <w:rFonts w:eastAsia="Times New Roman"/>
                <w:lang w:val="ro-RO"/>
              </w:rPr>
            </w:pPr>
          </w:p>
          <w:p w:rsidR="001B315C" w:rsidRDefault="001B315C" w:rsidP="00445CFD">
            <w:pPr>
              <w:rPr>
                <w:rFonts w:eastAsia="Times New Roman"/>
                <w:lang w:val="ro-RO"/>
              </w:rPr>
            </w:pPr>
          </w:p>
          <w:p w:rsidR="001B315C" w:rsidRDefault="001B315C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minim 3-5 mediatori școlari/ județ nou formați și angajați </w:t>
            </w:r>
          </w:p>
          <w:p w:rsidR="001B315C" w:rsidRPr="00445CFD" w:rsidRDefault="001B315C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2022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ISJ</w:t>
            </w:r>
          </w:p>
        </w:tc>
        <w:tc>
          <w:tcPr>
            <w:tcW w:w="481" w:type="pct"/>
          </w:tcPr>
          <w:p w:rsidR="00030DF6" w:rsidRPr="00445CFD" w:rsidRDefault="00D90317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BC6352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1.1.</w:t>
            </w:r>
            <w:r w:rsidR="001B315C">
              <w:rPr>
                <w:rFonts w:eastAsia="Times New Roman"/>
                <w:lang w:val="ro-RO"/>
              </w:rPr>
              <w:t>6</w:t>
            </w:r>
            <w:r w:rsidRPr="00445CFD">
              <w:t xml:space="preserve"> </w:t>
            </w:r>
            <w:proofErr w:type="spellStart"/>
            <w:r w:rsidR="00227B7E">
              <w:t>Instituirea</w:t>
            </w:r>
            <w:proofErr w:type="spellEnd"/>
            <w:r w:rsidRPr="00445CFD">
              <w:rPr>
                <w:rFonts w:eastAsia="Times New Roman"/>
                <w:lang w:val="ro-RO"/>
              </w:rPr>
              <w:t xml:space="preserve"> și implementarea unui sistem de monitorizare a unitatilor școlare în </w:t>
            </w:r>
            <w:r w:rsidRPr="00445CFD">
              <w:rPr>
                <w:rFonts w:eastAsia="Times New Roman"/>
                <w:lang w:val="ro-RO"/>
              </w:rPr>
              <w:lastRenderedPageBreak/>
              <w:t xml:space="preserve">vederea prevenirii abandonului scolar sau alte tipuri de excluziune care pot afecta viitorul </w:t>
            </w:r>
            <w:r w:rsidR="00227B7E">
              <w:rPr>
                <w:rFonts w:eastAsia="Times New Roman"/>
                <w:lang w:val="ro-RO"/>
              </w:rPr>
              <w:t xml:space="preserve">copiilor și </w:t>
            </w:r>
            <w:r w:rsidRPr="00445CFD">
              <w:rPr>
                <w:rFonts w:eastAsia="Times New Roman"/>
                <w:lang w:val="ro-RO"/>
              </w:rPr>
              <w:t xml:space="preserve">tinerilor romi 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 xml:space="preserve">Detectarea imediata a cazurilor de abandon scolar sau a altor forme </w:t>
            </w:r>
            <w:r w:rsidRPr="00445CFD">
              <w:rPr>
                <w:rFonts w:eastAsia="Times New Roman"/>
                <w:lang w:val="ro-RO"/>
              </w:rPr>
              <w:lastRenderedPageBreak/>
              <w:t>de excluziune sociala</w:t>
            </w:r>
            <w:r w:rsidR="00227B7E">
              <w:rPr>
                <w:rFonts w:eastAsia="Times New Roman"/>
                <w:lang w:val="ro-RO"/>
              </w:rPr>
              <w:t xml:space="preserve"> și intervenție imediată pentru soluționarea lor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  <w:p w:rsidR="00030DF6" w:rsidRPr="00445CFD" w:rsidRDefault="00030DF6" w:rsidP="00BC6352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Evaluarea </w:t>
            </w:r>
            <w:r w:rsidR="00227B7E">
              <w:rPr>
                <w:rFonts w:eastAsia="Times New Roman"/>
                <w:lang w:val="ro-RO"/>
              </w:rPr>
              <w:t xml:space="preserve">semestrială </w:t>
            </w:r>
            <w:r w:rsidRPr="00445CFD">
              <w:rPr>
                <w:rFonts w:eastAsia="Times New Roman"/>
                <w:lang w:val="ro-RO"/>
              </w:rPr>
              <w:t>a situatiei scolare a elevilor de etnie roma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-nr unitatilor scolare  in care invata preponderent copii romi</w:t>
            </w:r>
          </w:p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 unitatilor scolare in care este implementat un </w:t>
            </w:r>
            <w:r w:rsidRPr="00445CFD">
              <w:rPr>
                <w:rFonts w:eastAsia="Times New Roman"/>
                <w:lang w:val="ro-RO"/>
              </w:rPr>
              <w:lastRenderedPageBreak/>
              <w:t xml:space="preserve">sistem de monitorizare 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cazurilor detectate de sistem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nr. cazurilor rezolvate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2022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APL, ISJ</w:t>
            </w:r>
          </w:p>
        </w:tc>
        <w:tc>
          <w:tcPr>
            <w:tcW w:w="481" w:type="pct"/>
          </w:tcPr>
          <w:p w:rsidR="00030DF6" w:rsidRDefault="00D90317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D90317" w:rsidRPr="00445CFD" w:rsidRDefault="00D90317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030DF6">
        <w:trPr>
          <w:trHeight w:val="765"/>
        </w:trPr>
        <w:tc>
          <w:tcPr>
            <w:tcW w:w="650" w:type="pct"/>
            <w:vMerge w:val="restar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1.2 Cresterea gradului de cuprindere a copiilor de etnie roma in sistemul educational formal</w:t>
            </w: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1.2.1 Infiinţarea de creşe, grădiniţe cu program normal sau prelungit în comunităţi cu populaţie romă, inclusiv grădiniţe estivale, grădiniţe bilingve, centre de zi multifuncţionale.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Includerea copiilor romi in procesul de educatie timpurie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1043" w:type="pct"/>
          </w:tcPr>
          <w:p w:rsidR="00BC6352" w:rsidRPr="00445CFD" w:rsidRDefault="00030DF6" w:rsidP="00BC6352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 de </w:t>
            </w:r>
            <w:r w:rsidR="00227B7E">
              <w:rPr>
                <w:rFonts w:eastAsia="Times New Roman"/>
                <w:lang w:val="ro-RO"/>
              </w:rPr>
              <w:t xml:space="preserve">copii preșcolari incluși și rămași în astfel de programe </w:t>
            </w:r>
          </w:p>
          <w:p w:rsidR="00030DF6" w:rsidRPr="00445CFD" w:rsidRDefault="00030DF6" w:rsidP="00CC60CE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MEC, </w:t>
            </w:r>
            <w:r w:rsidRPr="00445CFD">
              <w:rPr>
                <w:rFonts w:eastAsia="Times New Roman"/>
                <w:color w:val="0070C0"/>
                <w:lang w:val="ro-RO"/>
              </w:rPr>
              <w:t xml:space="preserve"> ISJ</w:t>
            </w:r>
            <w:r w:rsidRPr="00445CFD">
              <w:rPr>
                <w:rFonts w:eastAsia="Times New Roman"/>
                <w:lang w:val="ro-RO"/>
              </w:rPr>
              <w:t xml:space="preserve"> ,APL</w:t>
            </w:r>
          </w:p>
        </w:tc>
        <w:tc>
          <w:tcPr>
            <w:tcW w:w="481" w:type="pct"/>
          </w:tcPr>
          <w:p w:rsidR="00030DF6" w:rsidRDefault="00FD762A" w:rsidP="00FD762A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FD762A" w:rsidRPr="00FD762A" w:rsidRDefault="00FD762A" w:rsidP="00FD762A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030DF6">
        <w:trPr>
          <w:trHeight w:val="855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CC60CE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1.2.2 Continarea măsurilor afirmative destinate elevilor romi în învățământul </w:t>
            </w:r>
            <w:r w:rsidR="00227B7E">
              <w:rPr>
                <w:rFonts w:eastAsia="Times New Roman"/>
                <w:lang w:val="ro-RO"/>
              </w:rPr>
              <w:t xml:space="preserve">gimnazial, </w:t>
            </w:r>
            <w:r w:rsidRPr="00445CFD">
              <w:rPr>
                <w:rFonts w:eastAsia="Times New Roman"/>
                <w:lang w:val="ro-RO"/>
              </w:rPr>
              <w:t xml:space="preserve">liceal și universitar și promovarea acestor măsuri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Cresterea gradului de participare scolara la nivel preuniversitar si universitar</w:t>
            </w:r>
          </w:p>
        </w:tc>
        <w:tc>
          <w:tcPr>
            <w:tcW w:w="1043" w:type="pct"/>
          </w:tcPr>
          <w:p w:rsidR="00227B7E" w:rsidRPr="009C2207" w:rsidRDefault="00227B7E" w:rsidP="00445CFD">
            <w:pPr>
              <w:rPr>
                <w:rFonts w:eastAsia="Times New Roman"/>
                <w:lang w:val="ro-RO"/>
              </w:rPr>
            </w:pPr>
            <w:r w:rsidRPr="00E91BE1">
              <w:rPr>
                <w:rFonts w:eastAsia="Times New Roman"/>
                <w:lang w:val="ro-RO"/>
              </w:rPr>
              <w:t>- nr elevi care au</w:t>
            </w:r>
            <w:r w:rsidR="009C2207">
              <w:rPr>
                <w:rFonts w:eastAsia="Times New Roman"/>
                <w:lang w:val="ro-RO"/>
              </w:rPr>
              <w:t xml:space="preserve"> beneficiat de facilități afirmative la nivel școlar</w:t>
            </w:r>
            <w:r w:rsidRPr="00E91BE1">
              <w:rPr>
                <w:rFonts w:eastAsia="Times New Roman"/>
                <w:lang w:val="ro-RO"/>
              </w:rPr>
              <w:t xml:space="preserve"> 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 elevi inscrisi la liceu anual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 elevi inscrisi la universitate anual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 ISJ</w:t>
            </w:r>
          </w:p>
        </w:tc>
        <w:tc>
          <w:tcPr>
            <w:tcW w:w="481" w:type="pct"/>
          </w:tcPr>
          <w:p w:rsidR="00030DF6" w:rsidRPr="00445CFD" w:rsidRDefault="00A41469" w:rsidP="00445CFD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1110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BC6352">
            <w:pPr>
              <w:rPr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1.2.3 </w:t>
            </w:r>
            <w:r w:rsidRPr="00E91BE1">
              <w:rPr>
                <w:rFonts w:eastAsia="Times New Roman"/>
                <w:strike/>
                <w:lang w:val="ro-RO"/>
              </w:rPr>
              <w:t xml:space="preserve"> </w:t>
            </w:r>
            <w:r w:rsidR="009C2207" w:rsidRPr="00E91BE1">
              <w:rPr>
                <w:rFonts w:eastAsia="Times New Roman"/>
                <w:lang w:val="ro-RO"/>
              </w:rPr>
              <w:t>Încurajarea</w:t>
            </w:r>
            <w:r w:rsidR="009C2207">
              <w:rPr>
                <w:rFonts w:eastAsia="Times New Roman"/>
                <w:strike/>
                <w:lang w:val="ro-RO"/>
              </w:rPr>
              <w:t xml:space="preserve"> </w:t>
            </w:r>
            <w:r w:rsidRPr="00445CFD">
              <w:rPr>
                <w:rFonts w:eastAsia="Times New Roman"/>
                <w:lang w:val="ro-RO"/>
              </w:rPr>
              <w:t>programe</w:t>
            </w:r>
            <w:r w:rsidR="009C2207">
              <w:rPr>
                <w:rFonts w:eastAsia="Times New Roman"/>
                <w:lang w:val="ro-RO"/>
              </w:rPr>
              <w:t>lor</w:t>
            </w:r>
            <w:r w:rsidRPr="00445CFD">
              <w:rPr>
                <w:rFonts w:eastAsia="Times New Roman"/>
                <w:lang w:val="ro-RO"/>
              </w:rPr>
              <w:t xml:space="preserve"> pentru particip</w:t>
            </w:r>
            <w:r w:rsidR="009C2207">
              <w:rPr>
                <w:rFonts w:eastAsia="Times New Roman"/>
                <w:lang w:val="ro-RO"/>
              </w:rPr>
              <w:t xml:space="preserve">area </w:t>
            </w:r>
            <w:r w:rsidRPr="00445CFD">
              <w:rPr>
                <w:rFonts w:eastAsia="Times New Roman"/>
                <w:lang w:val="ro-RO"/>
              </w:rPr>
              <w:t xml:space="preserve">părinţilor romi la </w:t>
            </w:r>
            <w:r w:rsidRPr="00445CFD">
              <w:rPr>
                <w:rFonts w:eastAsia="Times New Roman"/>
                <w:lang w:val="ro-RO"/>
              </w:rPr>
              <w:lastRenderedPageBreak/>
              <w:t>procesul educaţional din şcoală și din afara ei.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 xml:space="preserve">Parteneriat școală-familie </w:t>
            </w:r>
            <w:r w:rsidR="009C2207" w:rsidRPr="00E91BE1">
              <w:rPr>
                <w:rFonts w:eastAsia="Times New Roman"/>
                <w:u w:val="single"/>
                <w:lang w:val="ro-RO"/>
              </w:rPr>
              <w:t>-</w:t>
            </w:r>
            <w:r w:rsidR="009C2207">
              <w:rPr>
                <w:rFonts w:eastAsia="Times New Roman"/>
                <w:lang w:val="ro-RO"/>
              </w:rPr>
              <w:t xml:space="preserve"> comunitate </w:t>
            </w:r>
            <w:r w:rsidRPr="00445CFD">
              <w:rPr>
                <w:rFonts w:eastAsia="Times New Roman"/>
                <w:lang w:val="ro-RO"/>
              </w:rPr>
              <w:t xml:space="preserve">pentru sporirea </w:t>
            </w:r>
            <w:r w:rsidRPr="00445CFD">
              <w:rPr>
                <w:rFonts w:eastAsia="Times New Roman"/>
                <w:lang w:val="ro-RO"/>
              </w:rPr>
              <w:lastRenderedPageBreak/>
              <w:t>ajutorului acordat de părinți elevilor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Cresterea participarii la educatie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-nr.</w:t>
            </w:r>
            <w:r w:rsidR="009C2207">
              <w:rPr>
                <w:rFonts w:eastAsia="Times New Roman"/>
                <w:lang w:val="ro-RO"/>
              </w:rPr>
              <w:t xml:space="preserve">de acțiuni inițiate și derulate cu </w:t>
            </w:r>
            <w:r w:rsidRPr="00445CFD">
              <w:rPr>
                <w:rFonts w:eastAsia="Times New Roman"/>
                <w:lang w:val="ro-RO"/>
              </w:rPr>
              <w:t>părinți</w:t>
            </w:r>
            <w:r w:rsidR="009C2207">
              <w:rPr>
                <w:rFonts w:eastAsia="Times New Roman"/>
                <w:lang w:val="ro-RO"/>
              </w:rPr>
              <w:t>i</w:t>
            </w:r>
            <w:r w:rsidRPr="00E91BE1">
              <w:rPr>
                <w:rFonts w:eastAsia="Times New Roman"/>
                <w:strike/>
                <w:lang w:val="ro-RO"/>
              </w:rPr>
              <w:t>lor</w:t>
            </w:r>
            <w:r w:rsidRPr="00445CFD">
              <w:rPr>
                <w:rFonts w:eastAsia="Times New Roman"/>
                <w:lang w:val="ro-RO"/>
              </w:rPr>
              <w:t xml:space="preserve"> romi participanți la astfel de programe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anual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APL</w:t>
            </w:r>
          </w:p>
        </w:tc>
        <w:tc>
          <w:tcPr>
            <w:tcW w:w="481" w:type="pct"/>
          </w:tcPr>
          <w:p w:rsidR="00030DF6" w:rsidRPr="00445CFD" w:rsidRDefault="00650574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1110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strike/>
                <w:color w:val="FF0000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1.2.4. Încurajarea participării tinerilor romi în sistemul de învățământ profesional</w:t>
            </w:r>
            <w:r w:rsidR="00935F8A">
              <w:rPr>
                <w:rFonts w:eastAsia="Times New Roman"/>
                <w:lang w:val="ro-RO"/>
              </w:rPr>
              <w:t xml:space="preserve"> și profesional</w:t>
            </w:r>
            <w:r w:rsidRPr="00445CFD">
              <w:rPr>
                <w:rFonts w:eastAsia="Times New Roman"/>
                <w:lang w:val="ro-RO"/>
              </w:rPr>
              <w:t xml:space="preserve"> dual</w:t>
            </w:r>
            <w:r w:rsidR="00935F8A">
              <w:rPr>
                <w:rFonts w:eastAsia="Times New Roman"/>
                <w:lang w:val="ro-RO"/>
              </w:rPr>
              <w:t xml:space="preserve">, cu precădere în domeniul învătățmândului </w:t>
            </w:r>
            <w:r w:rsidRPr="00445CFD">
              <w:rPr>
                <w:rFonts w:eastAsia="Times New Roman"/>
                <w:lang w:val="ro-RO"/>
              </w:rPr>
              <w:t xml:space="preserve">profesional </w:t>
            </w:r>
            <w:r w:rsidR="00935F8A">
              <w:rPr>
                <w:rFonts w:eastAsia="Times New Roman"/>
                <w:lang w:val="ro-RO"/>
              </w:rPr>
              <w:t xml:space="preserve">și profeional </w:t>
            </w:r>
            <w:r w:rsidRPr="00445CFD">
              <w:rPr>
                <w:rFonts w:eastAsia="Times New Roman"/>
                <w:lang w:val="ro-RO"/>
              </w:rPr>
              <w:t xml:space="preserve">dual din </w:t>
            </w:r>
            <w:r w:rsidR="00935F8A">
              <w:rPr>
                <w:rFonts w:eastAsia="Times New Roman"/>
                <w:lang w:val="ro-RO"/>
              </w:rPr>
              <w:t>agricultură și ramuri conexe acesteia</w:t>
            </w:r>
          </w:p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Cointeresarea tinerilor romi in dobandirea unei meserii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Cuprinderea in sistemul scolar</w:t>
            </w:r>
            <w:r w:rsidR="009C2207">
              <w:rPr>
                <w:rFonts w:eastAsia="Times New Roman"/>
                <w:lang w:val="ro-RO"/>
              </w:rPr>
              <w:t xml:space="preserve"> a </w:t>
            </w:r>
            <w:r w:rsidRPr="00445CFD">
              <w:rPr>
                <w:rFonts w:eastAsia="Times New Roman"/>
                <w:lang w:val="ro-RO"/>
              </w:rPr>
              <w:t xml:space="preserve"> </w:t>
            </w:r>
            <w:r w:rsidRPr="00E91BE1">
              <w:rPr>
                <w:rFonts w:eastAsia="Times New Roman"/>
                <w:strike/>
                <w:lang w:val="ro-RO"/>
              </w:rPr>
              <w:t>al</w:t>
            </w:r>
            <w:r w:rsidRPr="00445CFD">
              <w:rPr>
                <w:rFonts w:eastAsia="Times New Roman"/>
                <w:lang w:val="ro-RO"/>
              </w:rPr>
              <w:t xml:space="preserve"> tinerilor romi ce locuiesc in mediul rural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tinerilor romi înscriși în învățământul profesional </w:t>
            </w:r>
            <w:r w:rsidR="00D95BB3">
              <w:rPr>
                <w:rFonts w:eastAsia="Times New Roman"/>
                <w:lang w:val="ro-RO"/>
              </w:rPr>
              <w:t xml:space="preserve">(total) din care în sistem profesional </w:t>
            </w:r>
            <w:r w:rsidRPr="00445CFD">
              <w:rPr>
                <w:rFonts w:eastAsia="Times New Roman"/>
                <w:lang w:val="ro-RO"/>
              </w:rPr>
              <w:t>dual</w:t>
            </w:r>
          </w:p>
          <w:p w:rsidR="00030DF6" w:rsidRPr="00445CFD" w:rsidRDefault="00030DF6" w:rsidP="00D95BB3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nr. tinerilor romi înscriși în învățământul profesional</w:t>
            </w:r>
            <w:r w:rsidR="00D95BB3">
              <w:rPr>
                <w:rFonts w:eastAsia="Times New Roman"/>
                <w:lang w:val="ro-RO"/>
              </w:rPr>
              <w:t xml:space="preserve"> din agricultură și conexe acestuia (total) din care în sistem</w:t>
            </w:r>
            <w:r w:rsidRPr="00445CFD">
              <w:rPr>
                <w:rFonts w:eastAsia="Times New Roman"/>
                <w:lang w:val="ro-RO"/>
              </w:rPr>
              <w:t xml:space="preserve"> dual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  <w:color w:val="FF0000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strike/>
                <w:color w:val="FF000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MEC, MADR, </w:t>
            </w:r>
            <w:r w:rsidRPr="00445CFD">
              <w:rPr>
                <w:rFonts w:eastAsia="Times New Roman"/>
                <w:color w:val="0070C0"/>
                <w:lang w:val="ro-RO"/>
              </w:rPr>
              <w:t>ISJ</w:t>
            </w:r>
          </w:p>
        </w:tc>
        <w:tc>
          <w:tcPr>
            <w:tcW w:w="481" w:type="pct"/>
          </w:tcPr>
          <w:p w:rsidR="00030DF6" w:rsidRPr="00C74EFA" w:rsidRDefault="00C74EFA" w:rsidP="00C74EFA">
            <w:pPr>
              <w:rPr>
                <w:rFonts w:eastAsia="Times New Roman"/>
                <w:color w:val="FF0000"/>
              </w:rPr>
            </w:pPr>
            <w:proofErr w:type="spellStart"/>
            <w:r w:rsidRPr="00C74EFA">
              <w:rPr>
                <w:rFonts w:eastAsia="Times New Roman"/>
              </w:rPr>
              <w:t>Bugetul</w:t>
            </w:r>
            <w:proofErr w:type="spellEnd"/>
            <w:r w:rsidRPr="00C74EFA">
              <w:rPr>
                <w:rFonts w:eastAsia="Times New Roman"/>
              </w:rPr>
              <w:t xml:space="preserve"> de stat</w:t>
            </w:r>
          </w:p>
        </w:tc>
      </w:tr>
      <w:tr w:rsidR="00030DF6" w:rsidRPr="00445CFD" w:rsidTr="00030DF6">
        <w:trPr>
          <w:trHeight w:val="814"/>
        </w:trPr>
        <w:tc>
          <w:tcPr>
            <w:tcW w:w="650" w:type="pct"/>
            <w:vMerge w:val="restar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1.3 Asigurarea calitatii actului educational in unitățile de învățământ (preșcolar și școlar) cu elevi preponderent romi, cu accent pe scolile </w:t>
            </w:r>
            <w:r w:rsidRPr="00445CFD">
              <w:rPr>
                <w:rFonts w:eastAsia="Times New Roman"/>
                <w:lang w:val="ro-RO"/>
              </w:rPr>
              <w:lastRenderedPageBreak/>
              <w:t>segregate rezidential si pe scolile din comunitatile izolate</w:t>
            </w: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1.3.1. Asigurarea infrastructurii școlare corespunzatoare</w:t>
            </w:r>
          </w:p>
          <w:p w:rsidR="00030DF6" w:rsidRPr="00445CFD" w:rsidRDefault="00030DF6" w:rsidP="00445CFD">
            <w:pPr>
              <w:rPr>
                <w:rFonts w:eastAsia="Times New Roman"/>
                <w:color w:val="0070C0"/>
                <w:lang w:val="ro-RO"/>
              </w:rPr>
            </w:pP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Reducerea absenteismului și creșterea calității actului didactic 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</w:t>
            </w:r>
            <w:r w:rsidR="009C2207">
              <w:rPr>
                <w:rFonts w:eastAsia="Times New Roman"/>
                <w:lang w:val="ro-RO"/>
              </w:rPr>
              <w:t xml:space="preserve">măsuri luate în </w:t>
            </w:r>
            <w:r w:rsidRPr="00445CFD">
              <w:rPr>
                <w:rFonts w:eastAsia="Times New Roman"/>
                <w:lang w:val="ro-RO"/>
              </w:rPr>
              <w:t>unitățil</w:t>
            </w:r>
            <w:r w:rsidR="00E14998">
              <w:rPr>
                <w:rFonts w:eastAsia="Times New Roman"/>
                <w:strike/>
                <w:lang w:val="ro-RO"/>
              </w:rPr>
              <w:t>e</w:t>
            </w:r>
            <w:r w:rsidRPr="00445CFD">
              <w:rPr>
                <w:rFonts w:eastAsia="Times New Roman"/>
                <w:lang w:val="ro-RO"/>
              </w:rPr>
              <w:t xml:space="preserve"> școlare segregate rezide</w:t>
            </w:r>
            <w:r w:rsidR="009C2207">
              <w:rPr>
                <w:rFonts w:eastAsia="Times New Roman"/>
                <w:lang w:val="ro-RO"/>
              </w:rPr>
              <w:t>e</w:t>
            </w:r>
            <w:r w:rsidRPr="00445CFD">
              <w:rPr>
                <w:rFonts w:eastAsia="Times New Roman"/>
                <w:lang w:val="ro-RO"/>
              </w:rPr>
              <w:t>nțial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</w:t>
            </w:r>
            <w:r w:rsidRPr="00445CFD">
              <w:t xml:space="preserve"> </w:t>
            </w:r>
            <w:proofErr w:type="spellStart"/>
            <w:r w:rsidR="009C2207">
              <w:t>măsuri</w:t>
            </w:r>
            <w:proofErr w:type="spellEnd"/>
            <w:r w:rsidR="009C2207">
              <w:t xml:space="preserve"> concrete </w:t>
            </w:r>
            <w:proofErr w:type="spellStart"/>
            <w:r w:rsidR="009C2207">
              <w:t>luate</w:t>
            </w:r>
            <w:proofErr w:type="spellEnd"/>
            <w:r w:rsidR="009C2207">
              <w:t xml:space="preserve"> </w:t>
            </w:r>
            <w:r w:rsidR="009C2207">
              <w:rPr>
                <w:rFonts w:eastAsia="Times New Roman"/>
                <w:lang w:val="ro-RO"/>
              </w:rPr>
              <w:t xml:space="preserve">în </w:t>
            </w:r>
            <w:r w:rsidRPr="00445CFD">
              <w:rPr>
                <w:rFonts w:eastAsia="Times New Roman"/>
                <w:lang w:val="ro-RO"/>
              </w:rPr>
              <w:t>unități</w:t>
            </w:r>
            <w:r w:rsidR="000B3875">
              <w:rPr>
                <w:rFonts w:eastAsia="Times New Roman"/>
                <w:strike/>
                <w:lang w:val="ro-RO"/>
              </w:rPr>
              <w:t>le</w:t>
            </w:r>
            <w:r w:rsidRPr="00445CFD">
              <w:rPr>
                <w:rFonts w:eastAsia="Times New Roman"/>
                <w:lang w:val="ro-RO"/>
              </w:rPr>
              <w:t xml:space="preserve"> școlare din comunitatile izolate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 unităților școlare nou înființate sau reabilitate în comunitățile izolate sau segregate rezidential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color w:val="0070C0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MEC, APL, </w:t>
            </w:r>
            <w:r w:rsidRPr="00445CFD">
              <w:rPr>
                <w:rFonts w:eastAsia="Times New Roman"/>
                <w:color w:val="0070C0"/>
                <w:lang w:val="ro-RO"/>
              </w:rPr>
              <w:t>ISJ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481" w:type="pct"/>
          </w:tcPr>
          <w:p w:rsidR="00030DF6" w:rsidRDefault="002668E9" w:rsidP="002668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996C3F" w:rsidRPr="002668E9" w:rsidRDefault="00996C3F" w:rsidP="002668E9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030DF6">
        <w:trPr>
          <w:trHeight w:val="1703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BC6352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1.3.2. Acordarea de facilități cadrelor didactice titulare care activeaza în unități școlare din comunități marginalizate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Cresterea calitatii actului didactic</w:t>
            </w:r>
          </w:p>
        </w:tc>
        <w:tc>
          <w:tcPr>
            <w:tcW w:w="1043" w:type="pct"/>
          </w:tcPr>
          <w:p w:rsidR="00030DF6" w:rsidRPr="00445CFD" w:rsidRDefault="00030DF6" w:rsidP="00BC6352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Nr cadrelor didactice titulare, care au </w:t>
            </w:r>
            <w:r w:rsidR="009C2207">
              <w:rPr>
                <w:rFonts w:eastAsia="Times New Roman"/>
                <w:lang w:val="ro-RO"/>
              </w:rPr>
              <w:t>fost cooptate și motivate</w:t>
            </w:r>
            <w:r w:rsidR="009C2207" w:rsidRPr="00BC6352">
              <w:rPr>
                <w:rFonts w:eastAsia="Times New Roman"/>
                <w:lang w:val="ro-RO"/>
              </w:rPr>
              <w:t xml:space="preserve"> să</w:t>
            </w:r>
            <w:r w:rsidR="009C2207" w:rsidRPr="00E91BE1">
              <w:rPr>
                <w:rFonts w:eastAsia="Times New Roman"/>
                <w:u w:val="single"/>
                <w:lang w:val="ro-RO"/>
              </w:rPr>
              <w:t xml:space="preserve"> </w:t>
            </w:r>
            <w:r w:rsidR="009C2207" w:rsidRPr="00BC6352">
              <w:rPr>
                <w:rFonts w:eastAsia="Times New Roman"/>
                <w:lang w:val="ro-RO"/>
              </w:rPr>
              <w:t>predea</w:t>
            </w:r>
            <w:r w:rsidR="009C2207" w:rsidRPr="00E91BE1">
              <w:rPr>
                <w:rFonts w:eastAsia="Times New Roman"/>
                <w:u w:val="single"/>
                <w:lang w:val="ro-RO"/>
              </w:rPr>
              <w:t xml:space="preserve"> </w:t>
            </w:r>
            <w:r w:rsidRPr="00445CFD">
              <w:rPr>
                <w:rFonts w:eastAsia="Times New Roman"/>
                <w:lang w:val="ro-RO"/>
              </w:rPr>
              <w:t>în școli din comunități marginalizate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APL, ISJ</w:t>
            </w:r>
          </w:p>
        </w:tc>
        <w:tc>
          <w:tcPr>
            <w:tcW w:w="481" w:type="pct"/>
          </w:tcPr>
          <w:p w:rsidR="00030DF6" w:rsidRDefault="00073642" w:rsidP="00073642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073642" w:rsidRPr="00073642" w:rsidRDefault="00073642" w:rsidP="00073642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030DF6">
        <w:trPr>
          <w:trHeight w:val="1360"/>
        </w:trPr>
        <w:tc>
          <w:tcPr>
            <w:tcW w:w="650" w:type="pct"/>
            <w:vMerge w:val="restar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lastRenderedPageBreak/>
              <w:t>1.4 Promovarea interculturalității și crearea unui mediu școlar incluziv</w:t>
            </w: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1.4.1. Formarea periodică </w:t>
            </w:r>
            <w:r w:rsidR="009C2207">
              <w:rPr>
                <w:rFonts w:eastAsia="Times New Roman"/>
                <w:lang w:val="ro-RO"/>
              </w:rPr>
              <w:t xml:space="preserve">(la 2 ani) </w:t>
            </w:r>
            <w:r w:rsidRPr="00445CFD">
              <w:rPr>
                <w:rFonts w:eastAsia="Times New Roman"/>
                <w:lang w:val="ro-RO"/>
              </w:rPr>
              <w:t>a personalului didactic cu privire la combaterea discriminării și</w:t>
            </w:r>
            <w:r w:rsidR="009C2207">
              <w:rPr>
                <w:rFonts w:eastAsia="Times New Roman"/>
                <w:lang w:val="ro-RO"/>
              </w:rPr>
              <w:t xml:space="preserve"> pentru o</w:t>
            </w:r>
            <w:r w:rsidRPr="00445CFD">
              <w:rPr>
                <w:rFonts w:eastAsia="Times New Roman"/>
                <w:lang w:val="ro-RO"/>
              </w:rPr>
              <w:t xml:space="preserve"> educați</w:t>
            </w:r>
            <w:r w:rsidRPr="00E91BE1">
              <w:rPr>
                <w:rFonts w:eastAsia="Times New Roman"/>
                <w:strike/>
                <w:lang w:val="ro-RO"/>
              </w:rPr>
              <w:t>a</w:t>
            </w:r>
            <w:r w:rsidRPr="00445CFD">
              <w:rPr>
                <w:rFonts w:eastAsia="Times New Roman"/>
                <w:lang w:val="ro-RO"/>
              </w:rPr>
              <w:t xml:space="preserve"> </w:t>
            </w:r>
            <w:r w:rsidR="009C2207">
              <w:rPr>
                <w:rFonts w:eastAsia="Times New Roman"/>
                <w:lang w:val="ro-RO"/>
              </w:rPr>
              <w:t xml:space="preserve">e </w:t>
            </w:r>
            <w:r w:rsidRPr="00445CFD">
              <w:rPr>
                <w:rFonts w:eastAsia="Times New Roman"/>
                <w:lang w:val="ro-RO"/>
              </w:rPr>
              <w:t>interculturală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Cresterea calitatii actului didactic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Mediu educational incluziv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Nr. cadrelor didactice formate și evaluate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CCD, APL</w:t>
            </w:r>
          </w:p>
        </w:tc>
        <w:tc>
          <w:tcPr>
            <w:tcW w:w="481" w:type="pct"/>
          </w:tcPr>
          <w:p w:rsidR="00073642" w:rsidRDefault="00073642" w:rsidP="00073642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030DF6" w:rsidRPr="00073642" w:rsidRDefault="00073642" w:rsidP="00073642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030DF6">
        <w:trPr>
          <w:trHeight w:val="1360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1.4..2. Introducerea  în curricula</w:t>
            </w:r>
            <w:r w:rsidR="009C2207">
              <w:rPr>
                <w:rFonts w:eastAsia="Times New Roman"/>
                <w:lang w:val="ro-RO"/>
              </w:rPr>
              <w:t xml:space="preserve"> școlare</w:t>
            </w:r>
            <w:r w:rsidRPr="00E91BE1">
              <w:rPr>
                <w:rFonts w:eastAsia="Times New Roman"/>
                <w:strike/>
                <w:lang w:val="ro-RO"/>
              </w:rPr>
              <w:t xml:space="preserve"> </w:t>
            </w:r>
            <w:r w:rsidR="009C2207">
              <w:rPr>
                <w:rFonts w:eastAsia="Times New Roman"/>
                <w:lang w:val="ro-RO"/>
              </w:rPr>
              <w:t xml:space="preserve">(sau: programele disciplinelor școlare) </w:t>
            </w:r>
            <w:r w:rsidRPr="00445CFD">
              <w:rPr>
                <w:rFonts w:eastAsia="Times New Roman"/>
                <w:lang w:val="ro-RO"/>
              </w:rPr>
              <w:t>din liceele pedagogice a orelor/</w:t>
            </w:r>
            <w:r w:rsidR="009C2207">
              <w:rPr>
                <w:rFonts w:eastAsia="Times New Roman"/>
                <w:lang w:val="ro-RO"/>
              </w:rPr>
              <w:t xml:space="preserve"> </w:t>
            </w:r>
            <w:r w:rsidRPr="00E91BE1">
              <w:rPr>
                <w:rFonts w:eastAsia="Times New Roman"/>
                <w:strike/>
                <w:lang w:val="ro-RO"/>
              </w:rPr>
              <w:t>materiei</w:t>
            </w:r>
            <w:r w:rsidR="009C2207" w:rsidRPr="00E91BE1">
              <w:rPr>
                <w:rFonts w:eastAsia="Times New Roman"/>
                <w:strike/>
                <w:lang w:val="ro-RO"/>
              </w:rPr>
              <w:t>/</w:t>
            </w:r>
            <w:r w:rsidR="009C2207">
              <w:rPr>
                <w:rFonts w:eastAsia="Times New Roman"/>
                <w:lang w:val="ro-RO"/>
              </w:rPr>
              <w:t xml:space="preserve"> tematicii </w:t>
            </w:r>
            <w:r w:rsidRPr="00445CFD">
              <w:rPr>
                <w:rFonts w:eastAsia="Times New Roman"/>
                <w:lang w:val="ro-RO"/>
              </w:rPr>
              <w:t xml:space="preserve"> cu privire la protectia drepturilor omului, </w:t>
            </w:r>
            <w:r w:rsidR="00891616">
              <w:rPr>
                <w:rFonts w:eastAsia="Times New Roman"/>
                <w:lang w:val="ro-RO"/>
              </w:rPr>
              <w:t xml:space="preserve">la </w:t>
            </w:r>
            <w:r w:rsidRPr="00445CFD">
              <w:rPr>
                <w:rFonts w:eastAsia="Times New Roman"/>
                <w:lang w:val="ro-RO"/>
              </w:rPr>
              <w:t>combaterea discriminarii/</w:t>
            </w:r>
            <w:r w:rsidR="009C2207">
              <w:rPr>
                <w:rFonts w:eastAsia="Times New Roman"/>
                <w:lang w:val="ro-RO"/>
              </w:rPr>
              <w:t xml:space="preserve"> </w:t>
            </w:r>
            <w:r w:rsidRPr="00445CFD">
              <w:rPr>
                <w:rFonts w:eastAsia="Times New Roman"/>
                <w:lang w:val="ro-RO"/>
              </w:rPr>
              <w:t xml:space="preserve">segregarii și </w:t>
            </w:r>
            <w:r w:rsidR="00891616">
              <w:rPr>
                <w:rFonts w:eastAsia="Times New Roman"/>
                <w:lang w:val="ro-RO"/>
              </w:rPr>
              <w:t xml:space="preserve">pentru susținerea </w:t>
            </w:r>
            <w:r w:rsidRPr="00445CFD">
              <w:rPr>
                <w:rFonts w:eastAsia="Times New Roman"/>
                <w:lang w:val="ro-RO"/>
              </w:rPr>
              <w:t>educatiei multiculturale ca modalitate de creare a unui climat educational pozitiv</w:t>
            </w:r>
          </w:p>
          <w:p w:rsidR="00891616" w:rsidRDefault="00891616" w:rsidP="00445CFD">
            <w:pPr>
              <w:rPr>
                <w:rFonts w:eastAsia="Times New Roman"/>
                <w:lang w:val="ro-RO"/>
              </w:rPr>
            </w:pPr>
          </w:p>
          <w:p w:rsidR="00891616" w:rsidRPr="00445CFD" w:rsidRDefault="00891616" w:rsidP="00891616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Aceeași măsură la nivel universitar, pentru toți studenții studenții care parcurg disciplinele modulului psiho-pedagogic 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BC6352">
              <w:rPr>
                <w:rFonts w:eastAsia="Times New Roman"/>
                <w:lang w:val="ro-RO"/>
              </w:rPr>
              <w:lastRenderedPageBreak/>
              <w:t>Modificarea</w:t>
            </w:r>
            <w:r w:rsidRPr="00445CFD">
              <w:rPr>
                <w:rFonts w:eastAsia="Times New Roman"/>
                <w:lang w:val="ro-RO"/>
              </w:rPr>
              <w:t xml:space="preserve"> </w:t>
            </w:r>
            <w:r w:rsidR="00891616">
              <w:rPr>
                <w:rFonts w:eastAsia="Times New Roman"/>
                <w:lang w:val="ro-RO"/>
              </w:rPr>
              <w:t xml:space="preserve">conținutului programelor disciplinelor școlare </w:t>
            </w:r>
            <w:r w:rsidRPr="00445CFD">
              <w:rPr>
                <w:rFonts w:eastAsia="Times New Roman"/>
                <w:lang w:val="ro-RO"/>
              </w:rPr>
              <w:t>Insusirea cunoastintelor cu privire la protectia drepturilor omului de catre absolventii liceelor pedagogice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elevilor din liceele pedagogice care participa la orele cu privire la protectia drepturilor omului, combaterea discriminarii și </w:t>
            </w:r>
            <w:r w:rsidR="00891616">
              <w:rPr>
                <w:rFonts w:eastAsia="Times New Roman"/>
                <w:lang w:val="ro-RO"/>
              </w:rPr>
              <w:t xml:space="preserve">pentru o </w:t>
            </w:r>
            <w:r w:rsidRPr="00445CFD">
              <w:rPr>
                <w:rFonts w:eastAsia="Times New Roman"/>
                <w:lang w:val="ro-RO"/>
              </w:rPr>
              <w:t>educati</w:t>
            </w:r>
            <w:r w:rsidR="00891616">
              <w:rPr>
                <w:rFonts w:eastAsia="Times New Roman"/>
                <w:lang w:val="ro-RO"/>
              </w:rPr>
              <w:t>e</w:t>
            </w:r>
            <w:r w:rsidRPr="00E91BE1">
              <w:rPr>
                <w:rFonts w:eastAsia="Times New Roman"/>
                <w:strike/>
                <w:lang w:val="ro-RO"/>
              </w:rPr>
              <w:t>a</w:t>
            </w:r>
            <w:r w:rsidRPr="00445CFD">
              <w:rPr>
                <w:rFonts w:eastAsia="Times New Roman"/>
                <w:lang w:val="ro-RO"/>
              </w:rPr>
              <w:t xml:space="preserve"> multiculturală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CCD</w:t>
            </w:r>
          </w:p>
        </w:tc>
        <w:tc>
          <w:tcPr>
            <w:tcW w:w="481" w:type="pct"/>
          </w:tcPr>
          <w:p w:rsidR="00030DF6" w:rsidRPr="00445CFD" w:rsidRDefault="00073642" w:rsidP="00073642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1360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1.4.3.Organizarea pentru elevi de activități extracuriculare, privind înțelegerea diversității  etnice și interculturalității. 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Mediu educational incluziv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 nr. elevilor participanți la activitățile  extracuriculare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APL</w:t>
            </w:r>
          </w:p>
        </w:tc>
        <w:tc>
          <w:tcPr>
            <w:tcW w:w="481" w:type="pct"/>
          </w:tcPr>
          <w:p w:rsidR="00A969B8" w:rsidRDefault="00A969B8" w:rsidP="00A969B8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  <w:p w:rsidR="00030DF6" w:rsidRPr="00A969B8" w:rsidRDefault="00A969B8" w:rsidP="00A969B8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local</w:t>
            </w:r>
          </w:p>
        </w:tc>
      </w:tr>
      <w:tr w:rsidR="00030DF6" w:rsidRPr="00445CFD" w:rsidTr="00E91BE1">
        <w:trPr>
          <w:trHeight w:val="350"/>
        </w:trPr>
        <w:tc>
          <w:tcPr>
            <w:tcW w:w="650" w:type="pct"/>
            <w:vMerge w:val="restar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1.5 Pastrarea identitatii culturale si constructia stimei de sine in randul elevilor de etnie roma</w:t>
            </w: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EE6122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1.5.1.</w:t>
            </w:r>
            <w:r w:rsidRPr="00445CFD">
              <w:rPr>
                <w:lang w:val="ro-RO"/>
              </w:rPr>
              <w:t xml:space="preserve"> Revizuirea curriculei </w:t>
            </w:r>
            <w:r w:rsidR="00891616">
              <w:rPr>
                <w:lang w:val="ro-RO"/>
              </w:rPr>
              <w:t>(ăsta e singular, dar curricula e la plural!)</w:t>
            </w:r>
            <w:r w:rsidRPr="00445CFD">
              <w:rPr>
                <w:lang w:val="ro-RO"/>
              </w:rPr>
              <w:t xml:space="preserve"> </w:t>
            </w:r>
            <w:r w:rsidR="00891616">
              <w:rPr>
                <w:lang w:val="ro-RO"/>
              </w:rPr>
              <w:t xml:space="preserve">De aceea, spuneți simplu și românește </w:t>
            </w:r>
            <w:r w:rsidR="00891616">
              <w:t>“</w:t>
            </w:r>
            <w:proofErr w:type="spellStart"/>
            <w:r w:rsidR="00891616">
              <w:t>programele</w:t>
            </w:r>
            <w:proofErr w:type="spellEnd"/>
            <w:r w:rsidR="00891616">
              <w:t xml:space="preserve"> </w:t>
            </w:r>
            <w:proofErr w:type="spellStart"/>
            <w:r w:rsidR="00891616">
              <w:t>disciplinelor</w:t>
            </w:r>
            <w:proofErr w:type="spellEnd"/>
            <w:r w:rsidR="00891616">
              <w:t xml:space="preserve"> </w:t>
            </w:r>
            <w:proofErr w:type="spellStart"/>
            <w:r w:rsidR="00891616">
              <w:t>școlare</w:t>
            </w:r>
            <w:proofErr w:type="spellEnd"/>
            <w:r w:rsidR="00891616">
              <w:t xml:space="preserve">” </w:t>
            </w:r>
            <w:r w:rsidRPr="00445CFD">
              <w:rPr>
                <w:lang w:val="ro-RO"/>
              </w:rPr>
              <w:t xml:space="preserve">și a manualelor școlare de istorie, educație civică, literatură </w:t>
            </w:r>
            <w:r w:rsidR="00891616">
              <w:rPr>
                <w:lang w:val="ro-RO"/>
              </w:rPr>
              <w:t>etc.</w:t>
            </w:r>
            <w:r w:rsidRPr="00445CFD">
              <w:rPr>
                <w:lang w:val="ro-RO"/>
              </w:rPr>
              <w:t>, la toate nivelurile de invățământ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lang w:val="ro-RO"/>
              </w:rPr>
            </w:pPr>
            <w:r w:rsidRPr="00445CFD">
              <w:rPr>
                <w:lang w:val="ro-RO"/>
              </w:rPr>
              <w:t>Promovarea și valorizarea identității, culturii și tradițiilor rome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1043" w:type="pct"/>
          </w:tcPr>
          <w:p w:rsidR="00030DF6" w:rsidRPr="00BC6352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 </w:t>
            </w:r>
            <w:r w:rsidRPr="00BC6352">
              <w:rPr>
                <w:rFonts w:eastAsia="Times New Roman"/>
                <w:lang w:val="ro-RO"/>
              </w:rPr>
              <w:t>nr. programelor școlare revizuite</w:t>
            </w:r>
          </w:p>
          <w:p w:rsidR="00030DF6" w:rsidRPr="00BC6352" w:rsidRDefault="00030DF6" w:rsidP="00445CFD">
            <w:pPr>
              <w:rPr>
                <w:rFonts w:eastAsia="Times New Roman"/>
                <w:lang w:val="ro-RO"/>
              </w:rPr>
            </w:pPr>
            <w:r w:rsidRPr="00BC6352">
              <w:rPr>
                <w:rFonts w:eastAsia="Times New Roman"/>
                <w:lang w:val="ro-RO"/>
              </w:rPr>
              <w:t>- nr manualelor scolare revizuite</w:t>
            </w:r>
          </w:p>
          <w:p w:rsidR="00891616" w:rsidRPr="00891616" w:rsidRDefault="00891616" w:rsidP="00891616">
            <w:pPr>
              <w:rPr>
                <w:rFonts w:eastAsia="Times New Roman"/>
                <w:lang w:val="ro-RO"/>
              </w:rPr>
            </w:pPr>
            <w:r w:rsidRPr="00E91BE1">
              <w:rPr>
                <w:rFonts w:eastAsia="Times New Roman"/>
                <w:lang w:val="ro-RO"/>
              </w:rPr>
              <w:t xml:space="preserve">raportarea anuală a modificărilor survenite </w:t>
            </w: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2022</w:t>
            </w:r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MEC, MC, DRI, CNCR, </w:t>
            </w:r>
          </w:p>
        </w:tc>
        <w:tc>
          <w:tcPr>
            <w:tcW w:w="481" w:type="pct"/>
          </w:tcPr>
          <w:p w:rsidR="00030DF6" w:rsidRPr="00A969B8" w:rsidRDefault="00A969B8" w:rsidP="00A969B8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1702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891616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1.5.2. Dezvoltarea predării limbii</w:t>
            </w:r>
            <w:r w:rsidR="00891616">
              <w:rPr>
                <w:rFonts w:eastAsia="Times New Roman"/>
                <w:lang w:val="ro-RO"/>
              </w:rPr>
              <w:t xml:space="preserve"> și  </w:t>
            </w:r>
            <w:r w:rsidRPr="00445CFD">
              <w:rPr>
                <w:rFonts w:eastAsia="Times New Roman"/>
                <w:lang w:val="ro-RO"/>
              </w:rPr>
              <w:t xml:space="preserve">literaturii romani, </w:t>
            </w:r>
            <w:r w:rsidR="00891616">
              <w:rPr>
                <w:rFonts w:eastAsia="Times New Roman"/>
                <w:lang w:val="ro-RO"/>
              </w:rPr>
              <w:t xml:space="preserve">a </w:t>
            </w:r>
            <w:r w:rsidRPr="00445CFD">
              <w:rPr>
                <w:rFonts w:eastAsia="Times New Roman"/>
                <w:lang w:val="ro-RO"/>
              </w:rPr>
              <w:t xml:space="preserve">Istoriei și tradițiilor romilor, </w:t>
            </w:r>
            <w:r w:rsidR="00891616">
              <w:rPr>
                <w:rFonts w:eastAsia="Times New Roman"/>
                <w:lang w:val="ro-RO"/>
              </w:rPr>
              <w:t xml:space="preserve">a muzicii în limba rromani </w:t>
            </w:r>
            <w:r w:rsidRPr="00445CFD">
              <w:rPr>
                <w:rFonts w:eastAsia="Times New Roman"/>
                <w:lang w:val="ro-RO"/>
              </w:rPr>
              <w:t>adecvat nivelului de învățământ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Constructia stimei de sine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</w:t>
            </w:r>
            <w:r w:rsidR="00891616">
              <w:rPr>
                <w:rFonts w:eastAsia="Times New Roman"/>
                <w:lang w:val="ro-RO"/>
              </w:rPr>
              <w:t xml:space="preserve">anual de noi </w:t>
            </w:r>
            <w:r w:rsidRPr="00445CFD">
              <w:rPr>
                <w:rFonts w:eastAsia="Times New Roman"/>
                <w:lang w:val="ro-RO"/>
              </w:rPr>
              <w:t>elevi</w:t>
            </w:r>
            <w:r w:rsidRPr="00E91BE1">
              <w:rPr>
                <w:rFonts w:eastAsia="Times New Roman"/>
                <w:strike/>
                <w:lang w:val="ro-RO"/>
              </w:rPr>
              <w:t>lor</w:t>
            </w:r>
            <w:r w:rsidRPr="00445CFD">
              <w:rPr>
                <w:rFonts w:eastAsia="Times New Roman"/>
                <w:lang w:val="ro-RO"/>
              </w:rPr>
              <w:t xml:space="preserve"> care studiază Limba romani ca limbă maternă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elevilor care studiază limba romani ca limbă </w:t>
            </w:r>
            <w:r w:rsidR="00891616" w:rsidRPr="00E91BE1">
              <w:rPr>
                <w:rFonts w:eastAsia="Times New Roman"/>
                <w:lang w:val="ro-RO"/>
              </w:rPr>
              <w:t>nematernă</w:t>
            </w:r>
          </w:p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elevilor care studiază literatura romani, istoria și tradițiile romilor</w:t>
            </w:r>
          </w:p>
          <w:p w:rsidR="00891616" w:rsidRDefault="0089161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elevilor care studiază</w:t>
            </w:r>
            <w:r>
              <w:rPr>
                <w:rFonts w:eastAsia="Times New Roman"/>
                <w:lang w:val="ro-RO"/>
              </w:rPr>
              <w:t xml:space="preserve"> muzica în rromani</w:t>
            </w:r>
          </w:p>
          <w:p w:rsidR="00891616" w:rsidRPr="00445CFD" w:rsidRDefault="0089161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</w:t>
            </w:r>
          </w:p>
        </w:tc>
        <w:tc>
          <w:tcPr>
            <w:tcW w:w="481" w:type="pct"/>
          </w:tcPr>
          <w:p w:rsidR="00030DF6" w:rsidRPr="000455B9" w:rsidRDefault="000455B9" w:rsidP="000455B9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de stat</w:t>
            </w:r>
          </w:p>
        </w:tc>
      </w:tr>
      <w:tr w:rsidR="00030DF6" w:rsidRPr="00445CFD" w:rsidTr="00030DF6">
        <w:trPr>
          <w:trHeight w:val="1702"/>
        </w:trPr>
        <w:tc>
          <w:tcPr>
            <w:tcW w:w="650" w:type="pct"/>
            <w:vMerge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842" w:type="pct"/>
            <w:shd w:val="clear" w:color="auto" w:fill="auto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1.5..3 Formarea de cadre didactice pentru toate nivelurile de învățământ pentru predarea limbii și literaturii romani, istoriei și tradițiilor romilor</w:t>
            </w:r>
          </w:p>
        </w:tc>
        <w:tc>
          <w:tcPr>
            <w:tcW w:w="716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Asigurarea calității actului didactic</w:t>
            </w:r>
          </w:p>
        </w:tc>
        <w:tc>
          <w:tcPr>
            <w:tcW w:w="1043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de profesori formați să predea limba și literatura romani</w:t>
            </w:r>
            <w:r w:rsidR="001B315C">
              <w:rPr>
                <w:rFonts w:eastAsia="Times New Roman"/>
                <w:lang w:val="ro-RO"/>
              </w:rPr>
              <w:t xml:space="preserve">, în școlile de vară organizate de Ministerul Educației și partenerii, cât  și în sistemul preuniversitar și universitar </w:t>
            </w:r>
          </w:p>
          <w:p w:rsidR="00030DF6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-nr. de profesori formați să predea istoria și tradițiile romilor</w:t>
            </w:r>
          </w:p>
          <w:p w:rsidR="001B315C" w:rsidRPr="00445CFD" w:rsidRDefault="001B315C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 xml:space="preserve">-nr. de profesori formați să predea </w:t>
            </w:r>
            <w:r>
              <w:rPr>
                <w:rFonts w:eastAsia="Times New Roman"/>
                <w:lang w:val="ro-RO"/>
              </w:rPr>
              <w:t>muzica în limba romani</w:t>
            </w:r>
          </w:p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</w:p>
        </w:tc>
        <w:tc>
          <w:tcPr>
            <w:tcW w:w="520" w:type="pct"/>
          </w:tcPr>
          <w:p w:rsidR="00030DF6" w:rsidRPr="00445CFD" w:rsidRDefault="00030DF6" w:rsidP="00445CFD">
            <w:pPr>
              <w:rPr>
                <w:rFonts w:eastAsia="Times New Roman"/>
              </w:rPr>
            </w:pPr>
            <w:r w:rsidRPr="00445CFD">
              <w:rPr>
                <w:rFonts w:eastAsia="Times New Roman"/>
              </w:rPr>
              <w:t>2021-2027</w:t>
            </w:r>
          </w:p>
          <w:p w:rsidR="00030DF6" w:rsidRPr="00445CFD" w:rsidRDefault="00030DF6" w:rsidP="00445CFD">
            <w:pPr>
              <w:rPr>
                <w:rFonts w:eastAsia="Times New Roman"/>
              </w:rPr>
            </w:pPr>
            <w:proofErr w:type="spellStart"/>
            <w:r w:rsidRPr="00445CFD">
              <w:rPr>
                <w:rFonts w:eastAsia="Times New Roman"/>
              </w:rPr>
              <w:t>anual</w:t>
            </w:r>
            <w:proofErr w:type="spellEnd"/>
          </w:p>
        </w:tc>
        <w:tc>
          <w:tcPr>
            <w:tcW w:w="747" w:type="pct"/>
          </w:tcPr>
          <w:p w:rsidR="00030DF6" w:rsidRPr="00445CFD" w:rsidRDefault="00030DF6" w:rsidP="00445CFD">
            <w:pPr>
              <w:rPr>
                <w:rFonts w:eastAsia="Times New Roman"/>
                <w:lang w:val="ro-RO"/>
              </w:rPr>
            </w:pPr>
            <w:r w:rsidRPr="00445CFD">
              <w:rPr>
                <w:rFonts w:eastAsia="Times New Roman"/>
                <w:lang w:val="ro-RO"/>
              </w:rPr>
              <w:t>MEC, ISJ, CNCR</w:t>
            </w:r>
          </w:p>
        </w:tc>
        <w:tc>
          <w:tcPr>
            <w:tcW w:w="481" w:type="pct"/>
          </w:tcPr>
          <w:p w:rsidR="00030DF6" w:rsidRPr="000455B9" w:rsidRDefault="000455B9" w:rsidP="000455B9">
            <w:pPr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Bugetul de stat</w:t>
            </w:r>
            <w:bookmarkStart w:id="0" w:name="_GoBack"/>
            <w:bookmarkEnd w:id="0"/>
          </w:p>
        </w:tc>
      </w:tr>
    </w:tbl>
    <w:p w:rsidR="00B43098" w:rsidRPr="00445CFD" w:rsidRDefault="00B43098" w:rsidP="00BC6352">
      <w:pPr>
        <w:ind w:left="-1080" w:right="-1047"/>
        <w:jc w:val="both"/>
        <w:rPr>
          <w:b/>
          <w:lang w:val="ro-RO"/>
        </w:rPr>
      </w:pPr>
    </w:p>
    <w:sectPr w:rsidR="00B43098" w:rsidRPr="00445CFD" w:rsidSect="00B3474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6AC" w:rsidRDefault="00D766AC" w:rsidP="002F1672">
      <w:r>
        <w:separator/>
      </w:r>
    </w:p>
  </w:endnote>
  <w:endnote w:type="continuationSeparator" w:id="0">
    <w:p w:rsidR="00D766AC" w:rsidRDefault="00D766AC" w:rsidP="002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571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B7E" w:rsidRDefault="00DF32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5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27B7E" w:rsidRDefault="00227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6AC" w:rsidRDefault="00D766AC" w:rsidP="002F1672">
      <w:r>
        <w:separator/>
      </w:r>
    </w:p>
  </w:footnote>
  <w:footnote w:type="continuationSeparator" w:id="0">
    <w:p w:rsidR="00D766AC" w:rsidRDefault="00D766AC" w:rsidP="002F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4104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A3A72" w:rsidRDefault="00FA3A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5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491"/>
    <w:multiLevelType w:val="hybridMultilevel"/>
    <w:tmpl w:val="87E60100"/>
    <w:lvl w:ilvl="0" w:tplc="8B72204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7A"/>
    <w:rsid w:val="00001C34"/>
    <w:rsid w:val="000179A8"/>
    <w:rsid w:val="00030DF6"/>
    <w:rsid w:val="000455B9"/>
    <w:rsid w:val="00073642"/>
    <w:rsid w:val="000954A3"/>
    <w:rsid w:val="000B3875"/>
    <w:rsid w:val="001005D1"/>
    <w:rsid w:val="001A6764"/>
    <w:rsid w:val="001B315C"/>
    <w:rsid w:val="001B4A7E"/>
    <w:rsid w:val="001F01EC"/>
    <w:rsid w:val="00227B7E"/>
    <w:rsid w:val="00241FE0"/>
    <w:rsid w:val="002668E9"/>
    <w:rsid w:val="00290D6D"/>
    <w:rsid w:val="002E20EA"/>
    <w:rsid w:val="002E4D53"/>
    <w:rsid w:val="002F1672"/>
    <w:rsid w:val="003134FD"/>
    <w:rsid w:val="003245ED"/>
    <w:rsid w:val="00326D0F"/>
    <w:rsid w:val="0034532A"/>
    <w:rsid w:val="00357D83"/>
    <w:rsid w:val="00373E27"/>
    <w:rsid w:val="003A1B3B"/>
    <w:rsid w:val="003B4105"/>
    <w:rsid w:val="003B6451"/>
    <w:rsid w:val="003B7ACD"/>
    <w:rsid w:val="003D0C00"/>
    <w:rsid w:val="00441E04"/>
    <w:rsid w:val="00445CFD"/>
    <w:rsid w:val="00521AE0"/>
    <w:rsid w:val="0061213B"/>
    <w:rsid w:val="00650574"/>
    <w:rsid w:val="006B2764"/>
    <w:rsid w:val="00714BAA"/>
    <w:rsid w:val="00724EF4"/>
    <w:rsid w:val="00755617"/>
    <w:rsid w:val="00773FFE"/>
    <w:rsid w:val="00774773"/>
    <w:rsid w:val="00796990"/>
    <w:rsid w:val="007F4BFD"/>
    <w:rsid w:val="0081487A"/>
    <w:rsid w:val="00883037"/>
    <w:rsid w:val="00891616"/>
    <w:rsid w:val="00935F8A"/>
    <w:rsid w:val="00984DBE"/>
    <w:rsid w:val="00996C3F"/>
    <w:rsid w:val="009B0A4F"/>
    <w:rsid w:val="009C2207"/>
    <w:rsid w:val="00A41469"/>
    <w:rsid w:val="00A969B8"/>
    <w:rsid w:val="00AB0332"/>
    <w:rsid w:val="00AD0562"/>
    <w:rsid w:val="00B01A2B"/>
    <w:rsid w:val="00B16452"/>
    <w:rsid w:val="00B34740"/>
    <w:rsid w:val="00B43098"/>
    <w:rsid w:val="00B820A6"/>
    <w:rsid w:val="00BC6352"/>
    <w:rsid w:val="00C319BB"/>
    <w:rsid w:val="00C568AD"/>
    <w:rsid w:val="00C6640D"/>
    <w:rsid w:val="00C74EFA"/>
    <w:rsid w:val="00CC60CE"/>
    <w:rsid w:val="00CC6B3E"/>
    <w:rsid w:val="00D645DD"/>
    <w:rsid w:val="00D766AC"/>
    <w:rsid w:val="00D90317"/>
    <w:rsid w:val="00D91873"/>
    <w:rsid w:val="00D95BB3"/>
    <w:rsid w:val="00DC6617"/>
    <w:rsid w:val="00DF3277"/>
    <w:rsid w:val="00E06845"/>
    <w:rsid w:val="00E14998"/>
    <w:rsid w:val="00E445EE"/>
    <w:rsid w:val="00E83E1E"/>
    <w:rsid w:val="00E91BE1"/>
    <w:rsid w:val="00EE6122"/>
    <w:rsid w:val="00F931D1"/>
    <w:rsid w:val="00FA2B0C"/>
    <w:rsid w:val="00FA3A72"/>
    <w:rsid w:val="00FA770E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148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487A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87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87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48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18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7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5CFD"/>
    <w:pPr>
      <w:spacing w:before="100" w:beforeAutospacing="1" w:after="100" w:afterAutospacing="1"/>
      <w:jc w:val="both"/>
    </w:pPr>
    <w:rPr>
      <w:rFonts w:eastAsia="Times New Roman"/>
      <w:color w:val="000000"/>
      <w:lang w:val="ro-RO"/>
    </w:rPr>
  </w:style>
  <w:style w:type="paragraph" w:styleId="ListParagraph">
    <w:name w:val="List Paragraph"/>
    <w:aliases w:val="Normal bullet 2,List Paragraph1,List1,Forth level,body 2,List_Paragraph,Multilevel para_II,Akapit z listą BS,Outlines a.b.c.,Akapit z lista BS"/>
    <w:basedOn w:val="Normal"/>
    <w:link w:val="ListParagraphChar"/>
    <w:uiPriority w:val="34"/>
    <w:qFormat/>
    <w:rsid w:val="00445CFD"/>
    <w:pPr>
      <w:spacing w:before="160" w:after="240" w:line="276" w:lineRule="auto"/>
      <w:ind w:left="720"/>
      <w:contextualSpacing/>
      <w:jc w:val="both"/>
    </w:pPr>
    <w:rPr>
      <w:rFonts w:ascii="Trebuchet MS" w:hAnsi="Trebuchet MS" w:cs="Open Sans"/>
      <w:color w:val="000000"/>
      <w:sz w:val="22"/>
      <w:szCs w:val="22"/>
      <w:lang w:val="ro-RO"/>
    </w:rPr>
  </w:style>
  <w:style w:type="character" w:customStyle="1" w:styleId="ListParagraphChar">
    <w:name w:val="List Paragraph Char"/>
    <w:aliases w:val="Normal bullet 2 Char,List Paragraph1 Char,List1 Char,Forth level Char,body 2 Char,List_Paragraph Char,Multilevel para_II Char,Akapit z listą BS Char,Outlines a.b.c. Char,Akapit z lista BS Char"/>
    <w:link w:val="ListParagraph"/>
    <w:uiPriority w:val="34"/>
    <w:locked/>
    <w:rsid w:val="00445CFD"/>
    <w:rPr>
      <w:rFonts w:ascii="Trebuchet MS" w:hAnsi="Trebuchet MS" w:cs="Open Sans"/>
      <w:color w:val="00000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7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148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1487A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87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87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148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18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7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5CFD"/>
    <w:pPr>
      <w:spacing w:before="100" w:beforeAutospacing="1" w:after="100" w:afterAutospacing="1"/>
      <w:jc w:val="both"/>
    </w:pPr>
    <w:rPr>
      <w:rFonts w:eastAsia="Times New Roman"/>
      <w:color w:val="000000"/>
      <w:lang w:val="ro-RO"/>
    </w:rPr>
  </w:style>
  <w:style w:type="paragraph" w:styleId="ListParagraph">
    <w:name w:val="List Paragraph"/>
    <w:aliases w:val="Normal bullet 2,List Paragraph1,List1,Forth level,body 2,List_Paragraph,Multilevel para_II,Akapit z listą BS,Outlines a.b.c.,Akapit z lista BS"/>
    <w:basedOn w:val="Normal"/>
    <w:link w:val="ListParagraphChar"/>
    <w:uiPriority w:val="34"/>
    <w:qFormat/>
    <w:rsid w:val="00445CFD"/>
    <w:pPr>
      <w:spacing w:before="160" w:after="240" w:line="276" w:lineRule="auto"/>
      <w:ind w:left="720"/>
      <w:contextualSpacing/>
      <w:jc w:val="both"/>
    </w:pPr>
    <w:rPr>
      <w:rFonts w:ascii="Trebuchet MS" w:hAnsi="Trebuchet MS" w:cs="Open Sans"/>
      <w:color w:val="000000"/>
      <w:sz w:val="22"/>
      <w:szCs w:val="22"/>
      <w:lang w:val="ro-RO"/>
    </w:rPr>
  </w:style>
  <w:style w:type="character" w:customStyle="1" w:styleId="ListParagraphChar">
    <w:name w:val="List Paragraph Char"/>
    <w:aliases w:val="Normal bullet 2 Char,List Paragraph1 Char,List1 Char,Forth level Char,body 2 Char,List_Paragraph Char,Multilevel para_II Char,Akapit z listą BS Char,Outlines a.b.c. Char,Akapit z lista BS Char"/>
    <w:link w:val="ListParagraph"/>
    <w:uiPriority w:val="34"/>
    <w:locked/>
    <w:rsid w:val="00445CFD"/>
    <w:rPr>
      <w:rFonts w:ascii="Trebuchet MS" w:hAnsi="Trebuchet MS" w:cs="Open Sans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AF9F2-C397-4124-84C2-5435D032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iulian.stoian@anr.gov.ro</dc:creator>
  <cp:lastModifiedBy>Iulian.Stoian@anr.gov.ro</cp:lastModifiedBy>
  <cp:revision>31</cp:revision>
  <dcterms:created xsi:type="dcterms:W3CDTF">2020-11-26T14:09:00Z</dcterms:created>
  <dcterms:modified xsi:type="dcterms:W3CDTF">2020-11-27T17:40:00Z</dcterms:modified>
</cp:coreProperties>
</file>